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E0" w:rsidRDefault="00FA46E0">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КОНТРАКТ № ___</w:t>
      </w: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на поставку продуктов питании</w:t>
      </w:r>
    </w:p>
    <w:p w:rsidR="00961C92" w:rsidRDefault="006C4096">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с. Тимошино</w:t>
      </w:r>
      <w:r>
        <w:rPr>
          <w:rFonts w:ascii="Times New Roman" w:hAnsi="Times New Roman"/>
          <w:sz w:val="20"/>
          <w:szCs w:val="20"/>
        </w:rPr>
        <w:tab/>
      </w:r>
    </w:p>
    <w:p w:rsidR="00961C92" w:rsidRDefault="006C4096">
      <w:pPr>
        <w:autoSpaceDE w:val="0"/>
        <w:autoSpaceDN w:val="0"/>
        <w:adjustRightInd w:val="0"/>
        <w:spacing w:after="0" w:line="240" w:lineRule="auto"/>
        <w:jc w:val="right"/>
        <w:rPr>
          <w:rFonts w:ascii="Times New Roman" w:eastAsia="Arial Unicode MS" w:hAnsi="Times New Roman"/>
          <w:b/>
          <w:bCs/>
          <w:sz w:val="20"/>
          <w:szCs w:val="20"/>
        </w:rPr>
      </w:pPr>
      <w:r>
        <w:rPr>
          <w:rFonts w:ascii="Times New Roman" w:hAnsi="Times New Roman"/>
          <w:sz w:val="20"/>
          <w:szCs w:val="20"/>
        </w:rPr>
        <w:t xml:space="preserve">    «</w:t>
      </w:r>
      <w:r w:rsidR="00FA46E0">
        <w:rPr>
          <w:rFonts w:ascii="Times New Roman" w:hAnsi="Times New Roman"/>
          <w:sz w:val="20"/>
          <w:szCs w:val="20"/>
        </w:rPr>
        <w:t>___</w:t>
      </w:r>
      <w:r>
        <w:rPr>
          <w:rFonts w:ascii="Times New Roman" w:hAnsi="Times New Roman"/>
          <w:sz w:val="20"/>
          <w:szCs w:val="20"/>
        </w:rPr>
        <w:t xml:space="preserve">» </w:t>
      </w:r>
      <w:r w:rsidR="00FA46E0">
        <w:rPr>
          <w:rFonts w:ascii="Times New Roman" w:hAnsi="Times New Roman"/>
          <w:sz w:val="20"/>
          <w:szCs w:val="20"/>
        </w:rPr>
        <w:t>_________</w:t>
      </w:r>
      <w:r>
        <w:rPr>
          <w:rFonts w:ascii="Times New Roman" w:hAnsi="Times New Roman"/>
          <w:sz w:val="20"/>
          <w:szCs w:val="20"/>
        </w:rPr>
        <w:t xml:space="preserve"> 202</w:t>
      </w:r>
      <w:r w:rsidR="00FA46E0">
        <w:rPr>
          <w:rFonts w:ascii="Times New Roman" w:hAnsi="Times New Roman"/>
          <w:sz w:val="20"/>
          <w:szCs w:val="20"/>
        </w:rPr>
        <w:t>_</w:t>
      </w:r>
      <w:r>
        <w:rPr>
          <w:rFonts w:ascii="Times New Roman" w:hAnsi="Times New Roman"/>
          <w:sz w:val="20"/>
          <w:szCs w:val="20"/>
        </w:rPr>
        <w:t xml:space="preserve"> г.   </w:t>
      </w:r>
    </w:p>
    <w:p w:rsidR="00961C92" w:rsidRDefault="00961C92">
      <w:pPr>
        <w:spacing w:after="0" w:line="240" w:lineRule="auto"/>
        <w:jc w:val="right"/>
        <w:rPr>
          <w:rFonts w:ascii="Times New Roman" w:hAnsi="Times New Roman"/>
          <w:sz w:val="20"/>
          <w:szCs w:val="20"/>
        </w:rPr>
      </w:pPr>
    </w:p>
    <w:p w:rsidR="00961C92" w:rsidRDefault="006C4096">
      <w:pPr>
        <w:tabs>
          <w:tab w:val="left" w:pos="4536"/>
          <w:tab w:val="left" w:pos="8931"/>
        </w:tabs>
        <w:spacing w:after="0" w:line="240" w:lineRule="auto"/>
        <w:ind w:firstLine="567"/>
        <w:jc w:val="both"/>
        <w:rPr>
          <w:rFonts w:ascii="Times New Roman" w:hAnsi="Times New Roman"/>
          <w:sz w:val="20"/>
          <w:szCs w:val="20"/>
        </w:rPr>
      </w:pPr>
      <w:r>
        <w:rPr>
          <w:rFonts w:ascii="Times New Roman" w:hAnsi="Times New Roman"/>
          <w:b/>
          <w:sz w:val="20"/>
          <w:szCs w:val="20"/>
          <w:shd w:val="clear" w:color="auto" w:fill="FFFFFF"/>
        </w:rPr>
        <w:t>Муниципальное казённое общеобразовательное учреждение Тимошинская основная общеобразовательная школа</w:t>
      </w:r>
      <w:r>
        <w:rPr>
          <w:rFonts w:ascii="Times New Roman" w:hAnsi="Times New Roman"/>
          <w:sz w:val="20"/>
          <w:szCs w:val="20"/>
          <w:shd w:val="clear" w:color="auto" w:fill="FFFFFF"/>
        </w:rPr>
        <w:t>,</w:t>
      </w:r>
      <w:r>
        <w:rPr>
          <w:rFonts w:ascii="Times New Roman" w:hAnsi="Times New Roman"/>
          <w:sz w:val="20"/>
          <w:szCs w:val="20"/>
        </w:rPr>
        <w:t xml:space="preserve"> именуемое в дальнейшем "Заказчик", </w:t>
      </w:r>
      <w:r>
        <w:rPr>
          <w:rFonts w:ascii="Times New Roman" w:hAnsi="Times New Roman"/>
          <w:sz w:val="20"/>
          <w:szCs w:val="20"/>
          <w:shd w:val="clear" w:color="auto" w:fill="FFFFFF"/>
        </w:rPr>
        <w:t xml:space="preserve"> в лице директора  </w:t>
      </w:r>
      <w:r>
        <w:rPr>
          <w:rFonts w:ascii="Times New Roman" w:hAnsi="Times New Roman"/>
          <w:b/>
          <w:sz w:val="20"/>
          <w:szCs w:val="20"/>
          <w:shd w:val="clear" w:color="auto" w:fill="FFFFFF"/>
        </w:rPr>
        <w:t>Жучёвой Ирины Михайловны</w:t>
      </w:r>
      <w:r>
        <w:rPr>
          <w:rFonts w:ascii="Times New Roman" w:hAnsi="Times New Roman"/>
          <w:sz w:val="20"/>
          <w:szCs w:val="20"/>
          <w:shd w:val="clear" w:color="auto" w:fill="FFFFFF"/>
        </w:rPr>
        <w:t xml:space="preserve"> , действующего на основании Устава с одной стороны, и </w:t>
      </w:r>
      <w:r>
        <w:rPr>
          <w:rFonts w:ascii="Times New Roman" w:hAnsi="Times New Roman"/>
          <w:b/>
          <w:sz w:val="20"/>
          <w:szCs w:val="20"/>
          <w:shd w:val="clear" w:color="auto" w:fill="FFFFFF"/>
        </w:rPr>
        <w:t>ИП Павлов Денис Витальевич</w:t>
      </w:r>
      <w:r>
        <w:rPr>
          <w:rFonts w:ascii="Times New Roman" w:hAnsi="Times New Roman"/>
          <w:sz w:val="20"/>
          <w:szCs w:val="20"/>
          <w:shd w:val="clear" w:color="auto" w:fill="FFFFFF"/>
        </w:rPr>
        <w:t xml:space="preserve">, </w:t>
      </w:r>
      <w:r>
        <w:rPr>
          <w:rFonts w:ascii="Times New Roman" w:hAnsi="Times New Roman"/>
          <w:color w:val="000000"/>
          <w:spacing w:val="5"/>
          <w:sz w:val="20"/>
          <w:szCs w:val="20"/>
        </w:rPr>
        <w:t xml:space="preserve">именуемый в </w:t>
      </w:r>
      <w:r>
        <w:rPr>
          <w:rFonts w:ascii="Times New Roman" w:hAnsi="Times New Roman"/>
          <w:color w:val="000000"/>
          <w:spacing w:val="-1"/>
          <w:sz w:val="20"/>
          <w:szCs w:val="20"/>
        </w:rPr>
        <w:t xml:space="preserve">дальнейшем «Поставщик», в лице </w:t>
      </w:r>
      <w:r>
        <w:rPr>
          <w:rFonts w:ascii="Times New Roman" w:hAnsi="Times New Roman"/>
          <w:sz w:val="20"/>
          <w:szCs w:val="20"/>
          <w:shd w:val="clear" w:color="auto" w:fill="FFFFFF"/>
        </w:rPr>
        <w:t xml:space="preserve">Павлова Дениса Витальевича </w:t>
      </w:r>
      <w:r>
        <w:rPr>
          <w:rFonts w:ascii="Times New Roman" w:hAnsi="Times New Roman"/>
          <w:sz w:val="20"/>
          <w:szCs w:val="20"/>
        </w:rPr>
        <w:t xml:space="preserve">, действующего на основании </w:t>
      </w:r>
      <w:r>
        <w:rPr>
          <w:rFonts w:ascii="Times New Roman" w:hAnsi="Times New Roman"/>
          <w:sz w:val="20"/>
          <w:szCs w:val="20"/>
          <w:u w:val="single"/>
        </w:rPr>
        <w:t>  </w:t>
      </w:r>
      <w:r>
        <w:rPr>
          <w:rFonts w:ascii="Times New Roman" w:hAnsi="Times New Roman" w:cs="Courier New"/>
          <w:color w:val="000000"/>
          <w:sz w:val="20"/>
          <w:szCs w:val="20"/>
          <w:lang w:eastAsia="ru-RU"/>
        </w:rPr>
        <w:t>Свидетельства о регистрации: 316385000109285от 20.07.2016 г</w:t>
      </w:r>
      <w:r>
        <w:rPr>
          <w:rFonts w:ascii="Times New Roman" w:hAnsi="Times New Roman"/>
          <w:sz w:val="20"/>
          <w:szCs w:val="20"/>
        </w:rPr>
        <w:t xml:space="preserve">., с другой стороны, вместе именуемые в дальнейшем "Стороны",   в соответствии с п.4 ст.93  Федерального закона от 5 апреля </w:t>
      </w:r>
      <w:smartTag w:uri="urn:schemas-microsoft-com:office:smarttags" w:element="metricconverter">
        <w:smartTagPr>
          <w:attr w:name="ProductID" w:val="2013 г"/>
        </w:smartTagPr>
        <w:r>
          <w:rPr>
            <w:rFonts w:ascii="Times New Roman" w:hAnsi="Times New Roman"/>
            <w:sz w:val="20"/>
            <w:szCs w:val="20"/>
          </w:rPr>
          <w:t>2013 г</w:t>
        </w:r>
      </w:smartTag>
      <w:r>
        <w:rPr>
          <w:rFonts w:ascii="Times New Roman" w:hAnsi="Times New Roman"/>
          <w:sz w:val="20"/>
          <w:szCs w:val="20"/>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государственный (муниципальный) контракт/Контракт(далее - Контракт)о нижеследующем:</w:t>
      </w: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 xml:space="preserve">I. ПРЕДМЕТ КОНТРАКТА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Контракту№3) и Техническому заданию (Приложение N 2 к настоящему Контракту№3), а Заказчик обязуется принять и оплатить Товар в порядке и на условиях, предусмотренных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1.2. Наименование и количество поставляемого Товара указаны в Спецификации (Приложение N 1 к настоящему Контракту№3). Функциональные, технические и качественные характеристики Товара установлены в Техническом задании (Приложение N 2 к настоящему Контракту№3).</w:t>
      </w:r>
    </w:p>
    <w:p w:rsidR="00961C92" w:rsidRDefault="00961C92">
      <w:pPr>
        <w:spacing w:after="0" w:line="240" w:lineRule="auto"/>
        <w:ind w:firstLine="567"/>
        <w:jc w:val="both"/>
        <w:rPr>
          <w:rFonts w:ascii="Times New Roman" w:hAnsi="Times New Roman"/>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 xml:space="preserve">II. ЦЕНА КОНТРАКТА И ПОРЯДОК РАСЧЕТОВ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2.1. Цена Контракта    составляет</w:t>
      </w:r>
      <w:r w:rsidRPr="00FA46E0">
        <w:rPr>
          <w:rFonts w:ascii="Times New Roman" w:hAnsi="Times New Roman"/>
          <w:b/>
          <w:sz w:val="20"/>
          <w:szCs w:val="20"/>
        </w:rPr>
        <w:t xml:space="preserve"> </w:t>
      </w:r>
      <w:r w:rsidR="00FA46E0" w:rsidRPr="00FA46E0">
        <w:rPr>
          <w:rFonts w:ascii="Times New Roman" w:hAnsi="Times New Roman"/>
          <w:b/>
          <w:color w:val="000000"/>
          <w:sz w:val="20"/>
          <w:szCs w:val="20"/>
        </w:rPr>
        <w:t>_______________________________________________</w:t>
      </w:r>
      <w:r>
        <w:rPr>
          <w:rFonts w:ascii="Times New Roman" w:hAnsi="Times New Roman"/>
          <w:b/>
          <w:sz w:val="20"/>
          <w:szCs w:val="20"/>
        </w:rPr>
        <w:t xml:space="preserve"> рублей</w:t>
      </w:r>
      <w:r>
        <w:rPr>
          <w:rFonts w:ascii="Times New Roman" w:hAnsi="Times New Roman"/>
          <w:b/>
          <w:sz w:val="20"/>
          <w:szCs w:val="20"/>
          <w:u w:val="single"/>
        </w:rPr>
        <w:t> </w:t>
      </w:r>
      <w:r w:rsidR="00FA46E0">
        <w:rPr>
          <w:rFonts w:ascii="Times New Roman" w:hAnsi="Times New Roman"/>
          <w:b/>
          <w:sz w:val="20"/>
          <w:szCs w:val="20"/>
          <w:u w:val="single"/>
        </w:rPr>
        <w:t xml:space="preserve">   </w:t>
      </w:r>
      <w:r>
        <w:rPr>
          <w:rFonts w:ascii="Times New Roman" w:hAnsi="Times New Roman"/>
          <w:b/>
          <w:sz w:val="20"/>
          <w:szCs w:val="20"/>
          <w:u w:val="single"/>
        </w:rPr>
        <w:t>  </w:t>
      </w:r>
      <w:r>
        <w:rPr>
          <w:rFonts w:ascii="Times New Roman" w:hAnsi="Times New Roman"/>
          <w:b/>
          <w:sz w:val="20"/>
          <w:szCs w:val="20"/>
        </w:rPr>
        <w:t xml:space="preserve"> копеек</w:t>
      </w:r>
      <w:r>
        <w:rPr>
          <w:rFonts w:ascii="Times New Roman" w:hAnsi="Times New Roman"/>
          <w:sz w:val="20"/>
          <w:szCs w:val="20"/>
        </w:rPr>
        <w:t>, НДС не облагается в соответствии с налоговым законодательством Российской Федерации.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961C92" w:rsidRDefault="006C4096">
      <w:pPr>
        <w:tabs>
          <w:tab w:val="left" w:pos="7513"/>
        </w:tabs>
        <w:spacing w:after="0" w:line="240" w:lineRule="auto"/>
        <w:ind w:firstLine="567"/>
        <w:jc w:val="both"/>
        <w:rPr>
          <w:rFonts w:ascii="Times New Roman" w:hAnsi="Times New Roman"/>
          <w:sz w:val="20"/>
          <w:szCs w:val="20"/>
        </w:rPr>
      </w:pPr>
      <w:r>
        <w:rPr>
          <w:rFonts w:ascii="Times New Roman" w:hAnsi="Times New Roman"/>
          <w:sz w:val="20"/>
          <w:szCs w:val="20"/>
        </w:rPr>
        <w:t xml:space="preserve">2.3. </w:t>
      </w:r>
      <w:r>
        <w:rPr>
          <w:rFonts w:ascii="Times New Roman" w:hAnsi="Times New Roman"/>
          <w:b/>
          <w:sz w:val="20"/>
          <w:szCs w:val="20"/>
        </w:rPr>
        <w:t>Источник финансирования Контракта</w:t>
      </w:r>
      <w:r>
        <w:rPr>
          <w:rFonts w:ascii="Times New Roman" w:hAnsi="Times New Roman"/>
          <w:sz w:val="20"/>
          <w:szCs w:val="20"/>
        </w:rPr>
        <w:t xml:space="preserve"> – средства федерального бюджета, бюджета Иркутской области, бюджета муниципального образования «Жигаловский район».</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2.4 Оплата поставленного Товара производится Заказчиком на основании счета, предоставленного Поставщиком, в течение </w:t>
      </w:r>
      <w:r>
        <w:rPr>
          <w:rFonts w:ascii="Times New Roman" w:hAnsi="Times New Roman"/>
          <w:sz w:val="20"/>
          <w:szCs w:val="20"/>
          <w:u w:val="single"/>
        </w:rPr>
        <w:t>10</w:t>
      </w:r>
      <w:r>
        <w:rPr>
          <w:rFonts w:ascii="Times New Roman" w:hAnsi="Times New Roman"/>
          <w:sz w:val="20"/>
          <w:szCs w:val="20"/>
        </w:rPr>
        <w:t>(десяти) рабочих дней со дня подписания Сторонами товарной накладной по форме  УПД /Акта сдачи-приемки Товара.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2.7. Датой оплаты считается дата списания денежных средств со счета Заказчика, указанного в настоящем Контракте.</w:t>
      </w:r>
    </w:p>
    <w:p w:rsidR="00961C92" w:rsidRDefault="00961C92">
      <w:pPr>
        <w:autoSpaceDE w:val="0"/>
        <w:autoSpaceDN w:val="0"/>
        <w:adjustRightInd w:val="0"/>
        <w:spacing w:after="0" w:line="240" w:lineRule="auto"/>
        <w:jc w:val="center"/>
        <w:rPr>
          <w:rFonts w:ascii="Times New Roman" w:eastAsia="Arial Unicode MS" w:hAnsi="Times New Roman"/>
          <w:b/>
          <w:bCs/>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 xml:space="preserve">III. ПОРЯДОК, СРОКИ И УСЛОВИЯ ПОСТАВКИ И ПРИЕМКИ ТОВАРА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3.1. Товар поставляется Заказчику/Получателю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Поставка Товара осуществляется Поставщиком в течение </w:t>
      </w:r>
      <w:r>
        <w:rPr>
          <w:rFonts w:ascii="Times New Roman" w:hAnsi="Times New Roman"/>
          <w:sz w:val="20"/>
          <w:szCs w:val="20"/>
          <w:u w:val="single"/>
        </w:rPr>
        <w:t>7 </w:t>
      </w:r>
      <w:r>
        <w:rPr>
          <w:rFonts w:ascii="Times New Roman" w:hAnsi="Times New Roman"/>
          <w:sz w:val="20"/>
          <w:szCs w:val="20"/>
        </w:rPr>
        <w:t xml:space="preserve">  рабочих дней со дня заключения Сторонами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3.2. Поставка Товара осуществляется Поставщиком по адресу: </w:t>
      </w:r>
      <w:r>
        <w:rPr>
          <w:sz w:val="20"/>
          <w:szCs w:val="20"/>
          <w:u w:val="single"/>
        </w:rPr>
        <w:t>666413, Иркутская обл., Жигаловский р-он., с. Тимошино, ул. Центральная, 8А.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форме УПД в 2 (двух) экземплярах (по 1 (одному) экземпляру для каждой из Сторон) и счет.</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Вместе с товарной накладной по форме УПД Поставщик предоставляет счет-фактуру в соответствии с налоговым законодательством Российской Федерации.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В день доставки/получения (выборки) Товара Заказчик/Получатель осуществляет приемку Товара по количеству упаковок Товара, комплекту, явным видимым повреждениям упаковки и качеству Товара.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Для проверки поставленного Товара (результатов отдельного этапа исполнения Контракта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N 44-ФЗ.</w:t>
      </w:r>
    </w:p>
    <w:p w:rsidR="00961C92" w:rsidRDefault="00961C92">
      <w:pPr>
        <w:spacing w:after="0" w:line="240" w:lineRule="auto"/>
        <w:ind w:firstLine="567"/>
        <w:jc w:val="both"/>
        <w:rPr>
          <w:rFonts w:ascii="Times New Roman" w:hAnsi="Times New Roman"/>
          <w:sz w:val="20"/>
          <w:szCs w:val="20"/>
        </w:rPr>
      </w:pP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61C92" w:rsidRDefault="00961C92">
      <w:pPr>
        <w:spacing w:after="0" w:line="240" w:lineRule="auto"/>
        <w:ind w:firstLine="567"/>
        <w:jc w:val="both"/>
        <w:rPr>
          <w:rFonts w:ascii="Times New Roman" w:hAnsi="Times New Roman"/>
          <w:sz w:val="20"/>
          <w:szCs w:val="20"/>
        </w:rPr>
      </w:pP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w:t>
      </w:r>
      <w:r>
        <w:rPr>
          <w:rFonts w:ascii="Times New Roman" w:hAnsi="Times New Roman"/>
          <w:sz w:val="20"/>
          <w:szCs w:val="20"/>
          <w:u w:val="single"/>
        </w:rPr>
        <w:t xml:space="preserve">  2 (двух) </w:t>
      </w:r>
      <w:r>
        <w:rPr>
          <w:rFonts w:ascii="Times New Roman" w:hAnsi="Times New Roman"/>
          <w:sz w:val="20"/>
          <w:szCs w:val="20"/>
        </w:rPr>
        <w:t>рабочих дней с момента доставки Товара/получения (выборки)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961C92" w:rsidRDefault="00961C92">
      <w:pPr>
        <w:spacing w:after="0" w:line="240" w:lineRule="auto"/>
        <w:ind w:firstLine="567"/>
        <w:jc w:val="both"/>
        <w:rPr>
          <w:rFonts w:ascii="Times New Roman" w:hAnsi="Times New Roman"/>
          <w:sz w:val="20"/>
          <w:szCs w:val="20"/>
        </w:rPr>
      </w:pP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 поставить, доукомплектовать, заменить Товар) в срок не позднее </w:t>
      </w:r>
      <w:r>
        <w:rPr>
          <w:rFonts w:ascii="Times New Roman" w:hAnsi="Times New Roman"/>
          <w:sz w:val="20"/>
          <w:szCs w:val="20"/>
          <w:u w:val="single"/>
        </w:rPr>
        <w:t>2 </w:t>
      </w:r>
      <w:r>
        <w:rPr>
          <w:rFonts w:ascii="Times New Roman" w:hAnsi="Times New Roman"/>
          <w:sz w:val="20"/>
          <w:szCs w:val="20"/>
        </w:rPr>
        <w:t>(</w:t>
      </w:r>
      <w:r>
        <w:rPr>
          <w:rFonts w:ascii="Times New Roman" w:hAnsi="Times New Roman"/>
          <w:sz w:val="20"/>
          <w:szCs w:val="20"/>
          <w:u w:val="single"/>
        </w:rPr>
        <w:t>двух</w:t>
      </w:r>
      <w:r>
        <w:rPr>
          <w:rFonts w:ascii="Times New Roman" w:hAnsi="Times New Roman"/>
          <w:sz w:val="20"/>
          <w:szCs w:val="20"/>
        </w:rPr>
        <w:t>)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УПД в порядке, предусмотренном настоящим разделом.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61C92" w:rsidRDefault="00961C92">
      <w:pPr>
        <w:spacing w:after="0" w:line="240" w:lineRule="auto"/>
        <w:ind w:firstLine="567"/>
        <w:jc w:val="both"/>
        <w:rPr>
          <w:rFonts w:ascii="Times New Roman" w:hAnsi="Times New Roman"/>
          <w:sz w:val="20"/>
          <w:szCs w:val="20"/>
        </w:rPr>
      </w:pP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3.4. Поставщик передает Заказчику документы в составе, определенном в настоящем пункте, в течение 2 (двух) рабочих дней после поставки Товара Получателю/получения (выборки) Товара Получателем.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Состав документов:</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Акт сдачи-приемки Товара в 2 (двух) экземплярах (по 1 (одному) экземпляру для каждой из Сторон), подписанный со стороны Поставщика;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копии товарных накладных по форме УПД, подписанных Получателями и заверенные печатью Поставщика (при наличии печати);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счета-фактуры.</w:t>
      </w:r>
    </w:p>
    <w:p w:rsidR="00961C92" w:rsidRDefault="006C4096">
      <w:pPr>
        <w:keepNext/>
        <w:keepLines/>
        <w:spacing w:after="0" w:line="240" w:lineRule="auto"/>
        <w:ind w:firstLine="567"/>
        <w:jc w:val="both"/>
        <w:rPr>
          <w:rFonts w:ascii="Times New Roman" w:hAnsi="Times New Roman"/>
          <w:sz w:val="20"/>
          <w:szCs w:val="20"/>
        </w:rPr>
      </w:pPr>
      <w:r>
        <w:rPr>
          <w:rFonts w:ascii="Times New Roman" w:hAnsi="Times New Roman"/>
          <w:sz w:val="20"/>
          <w:szCs w:val="20"/>
        </w:rPr>
        <w:t>Заказчик в течение 2 (двух)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форме УПД.</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3.7. Сдача и приемка Товара осуществляются уполномоченными представителями Сторон.</w:t>
      </w:r>
    </w:p>
    <w:p w:rsidR="00961C92" w:rsidRDefault="00961C92">
      <w:pPr>
        <w:autoSpaceDE w:val="0"/>
        <w:autoSpaceDN w:val="0"/>
        <w:adjustRightInd w:val="0"/>
        <w:spacing w:after="0" w:line="240" w:lineRule="auto"/>
        <w:rPr>
          <w:rFonts w:ascii="Times New Roman" w:eastAsia="Arial Unicode MS" w:hAnsi="Times New Roman"/>
          <w:b/>
          <w:bCs/>
          <w:sz w:val="20"/>
          <w:szCs w:val="20"/>
        </w:rPr>
      </w:pPr>
    </w:p>
    <w:p w:rsidR="00961C92" w:rsidRDefault="00961C92">
      <w:pPr>
        <w:autoSpaceDE w:val="0"/>
        <w:autoSpaceDN w:val="0"/>
        <w:adjustRightInd w:val="0"/>
        <w:spacing w:after="0" w:line="240" w:lineRule="auto"/>
        <w:jc w:val="center"/>
        <w:rPr>
          <w:rFonts w:ascii="Times New Roman" w:eastAsia="Arial Unicode MS" w:hAnsi="Times New Roman"/>
          <w:b/>
          <w:bCs/>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 xml:space="preserve">IV. ВЗАИМОДЕЙСТВИЕ СТОРОН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4.1. Поставщик обязан:</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4.1.1. Поставить Товар в порядке, количестве, в срок и на условиях, предусмотренных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61C92" w:rsidRDefault="006C4096">
      <w:pPr>
        <w:keepLines/>
        <w:spacing w:after="0" w:line="240" w:lineRule="auto"/>
        <w:ind w:firstLine="567"/>
        <w:jc w:val="both"/>
        <w:rPr>
          <w:rFonts w:ascii="Times New Roman" w:hAnsi="Times New Roman"/>
          <w:sz w:val="20"/>
          <w:szCs w:val="20"/>
        </w:rPr>
      </w:pPr>
      <w:r>
        <w:rPr>
          <w:rFonts w:ascii="Times New Roman" w:hAnsi="Times New Roman"/>
          <w:sz w:val="20"/>
          <w:szCs w:val="20"/>
        </w:rPr>
        <w:lastRenderedPageBreak/>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4.1.6. Поставщик обязан оформлять товарные накладные по форме УПД в соответствии с законодательством Российской Федерации.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4.2. Поставщик вправе:</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4.2.1. Требовать от Заказчика произвести приемку Товара в порядке и в сроки, предусмотренные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4.2.4. Требовать возмещения убытков, уплаты неустоек (штрафов, пеней) в соответствии с разделом VII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4.3. Заказчик обязуется:</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4.3.2.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4.3.3. Требовать уплаты неустоек (штрафов, пеней) в соответствии с разделом VII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4.3.4.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4.4. Заказчик вправе:</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4.4.1. Требовать от Поставщика надлежащего исполнения обязательств по настоящему Контракту.</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4.4.2. Требовать от Поставщика своевременного устранения нарушений, выявленных как в ходе приемки, так и в течение срока годности.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4.4.3. Проверять ход и качество выполнения Поставщиком условий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4.4.4. Требовать возмещения убытков в соответствии с разделом VII настоящего Контракта, причиненных по вине Поставщика.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4.4.5. Отказаться от приемки и оплаты Товара, не соответствующего условиям настоящего Контракта.</w:t>
      </w:r>
    </w:p>
    <w:p w:rsidR="00961C92" w:rsidRDefault="00961C92">
      <w:pPr>
        <w:autoSpaceDE w:val="0"/>
        <w:autoSpaceDN w:val="0"/>
        <w:adjustRightInd w:val="0"/>
        <w:spacing w:after="0" w:line="240" w:lineRule="auto"/>
        <w:jc w:val="center"/>
        <w:rPr>
          <w:rFonts w:ascii="Times New Roman" w:eastAsia="Arial Unicode MS" w:hAnsi="Times New Roman"/>
          <w:b/>
          <w:bCs/>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 xml:space="preserve">V. УПАКОВКА ТОВАРА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5.3. Поставщик несет ответственность перед Заказчиком за повреждение Товара вследствие его ненадлежащей упаковки.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961C92" w:rsidRDefault="00961C92">
      <w:pPr>
        <w:spacing w:after="0" w:line="240" w:lineRule="auto"/>
        <w:jc w:val="both"/>
        <w:rPr>
          <w:rFonts w:ascii="Times New Roman" w:hAnsi="Times New Roman"/>
          <w:sz w:val="20"/>
          <w:szCs w:val="20"/>
        </w:rPr>
      </w:pPr>
    </w:p>
    <w:p w:rsidR="00961C92" w:rsidRDefault="00FA46E0">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br w:type="page"/>
      </w:r>
      <w:r w:rsidR="006C4096">
        <w:rPr>
          <w:rFonts w:ascii="Times New Roman" w:eastAsia="Arial Unicode MS" w:hAnsi="Times New Roman"/>
          <w:b/>
          <w:bCs/>
          <w:sz w:val="20"/>
          <w:szCs w:val="20"/>
        </w:rPr>
        <w:lastRenderedPageBreak/>
        <w:t>VI. КАЧЕСТВО ТОВАРА, СРОК ГОДНОСТИ, ОБЕСПЕЧЕНИЕ ГАРАНТИЙНЫХ ОБЯЗАТЕЛЬСТВ</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6.2. Товар не должен представлять опасности для жизни и здоровья граждан.</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6.4. Товар должен соответствовать требованиям, предъявляемым к качеству Товара в момент его передачи, в течение остаточного срока годности.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Заказчик/Получатель предъявляет претензии по качеству Товара в течение остаточного срока годности Товара.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Pr>
          <w:rFonts w:ascii="Times New Roman" w:hAnsi="Times New Roman"/>
          <w:sz w:val="20"/>
          <w:szCs w:val="20"/>
          <w:u w:val="single"/>
        </w:rPr>
        <w:t xml:space="preserve">  5 </w:t>
      </w:r>
      <w:r>
        <w:rPr>
          <w:rFonts w:ascii="Times New Roman" w:hAnsi="Times New Roman"/>
          <w:sz w:val="20"/>
          <w:szCs w:val="20"/>
        </w:rPr>
        <w:t>(</w:t>
      </w:r>
      <w:r>
        <w:rPr>
          <w:rFonts w:ascii="Times New Roman" w:hAnsi="Times New Roman"/>
          <w:sz w:val="20"/>
          <w:szCs w:val="20"/>
          <w:u w:val="single"/>
        </w:rPr>
        <w:t>пяти </w:t>
      </w:r>
      <w:r>
        <w:rPr>
          <w:rFonts w:ascii="Times New Roman" w:hAnsi="Times New Roman"/>
          <w:sz w:val="20"/>
          <w:szCs w:val="20"/>
        </w:rPr>
        <w:t>) рабочих дней с момента уведомления Заказчиком/Получателем Поставщика.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6.6.  Гарантийный срок на Товар составляет </w:t>
      </w:r>
      <w:r>
        <w:rPr>
          <w:rFonts w:ascii="Times New Roman" w:hAnsi="Times New Roman"/>
          <w:sz w:val="20"/>
          <w:szCs w:val="20"/>
          <w:u w:val="single"/>
        </w:rPr>
        <w:t xml:space="preserve">  90</w:t>
      </w:r>
      <w:r>
        <w:rPr>
          <w:rFonts w:ascii="Times New Roman" w:hAnsi="Times New Roman"/>
          <w:sz w:val="20"/>
          <w:szCs w:val="20"/>
          <w:u w:val="single"/>
        </w:rPr>
        <w:tab/>
        <w:t>  </w:t>
      </w:r>
      <w:r>
        <w:rPr>
          <w:rFonts w:ascii="Times New Roman" w:hAnsi="Times New Roman"/>
          <w:sz w:val="20"/>
          <w:szCs w:val="20"/>
        </w:rPr>
        <w:t xml:space="preserve"> календарных дней с даты подписания соответствующей товарной накладной по форме УПД.</w:t>
      </w:r>
    </w:p>
    <w:p w:rsidR="00961C92" w:rsidRDefault="00961C92">
      <w:pPr>
        <w:spacing w:after="0" w:line="240" w:lineRule="auto"/>
        <w:jc w:val="both"/>
        <w:rPr>
          <w:rFonts w:ascii="Times New Roman" w:hAnsi="Times New Roman"/>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VII. ОТВЕТСТВЕННОСТЬ СТОРОН</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7.6.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7.7.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7.8.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7.9. Применение неустойки (штрафа, пени) не освобождает Стороны от исполнения обязательств по настоящему Контракту.</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7.10.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7.11.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7.12.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61C92" w:rsidRDefault="00FA46E0">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br w:type="page"/>
      </w:r>
      <w:r w:rsidR="006C4096">
        <w:rPr>
          <w:rFonts w:ascii="Times New Roman" w:eastAsia="Arial Unicode MS" w:hAnsi="Times New Roman"/>
          <w:b/>
          <w:bCs/>
          <w:sz w:val="20"/>
          <w:szCs w:val="20"/>
        </w:rPr>
        <w:lastRenderedPageBreak/>
        <w:t>VIII. ОБЕСПЕЧЕНИЕ ИСПОЛНЕНИЯ КОНТРАКТА</w:t>
      </w:r>
    </w:p>
    <w:p w:rsidR="00961C92" w:rsidRDefault="00961C92">
      <w:pPr>
        <w:spacing w:after="0" w:line="240" w:lineRule="auto"/>
        <w:ind w:firstLine="567"/>
        <w:jc w:val="both"/>
        <w:rPr>
          <w:rFonts w:ascii="Times New Roman" w:hAnsi="Times New Roman"/>
          <w:sz w:val="20"/>
          <w:szCs w:val="20"/>
        </w:rPr>
      </w:pP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8.1. Обеспечение исполнения обязательств по настоящему Контракту не устанавливается.</w:t>
      </w:r>
    </w:p>
    <w:p w:rsidR="00961C92" w:rsidRDefault="00961C92">
      <w:pPr>
        <w:spacing w:after="0" w:line="240" w:lineRule="auto"/>
        <w:jc w:val="both"/>
        <w:rPr>
          <w:rFonts w:ascii="Times New Roman" w:hAnsi="Times New Roman"/>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 xml:space="preserve">IX. ОБСТОЯТЕЛЬСТВА НЕПРЕОДОЛИМОЙ СИЛЫ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1C92" w:rsidRDefault="006C4096">
      <w:pPr>
        <w:tabs>
          <w:tab w:val="left" w:pos="2552"/>
          <w:tab w:val="left" w:pos="9072"/>
        </w:tabs>
        <w:spacing w:after="0" w:line="240" w:lineRule="auto"/>
        <w:ind w:firstLine="567"/>
        <w:jc w:val="both"/>
        <w:rPr>
          <w:rFonts w:ascii="Times New Roman" w:hAnsi="Times New Roman"/>
          <w:sz w:val="20"/>
          <w:szCs w:val="20"/>
        </w:rPr>
      </w:pPr>
      <w:r>
        <w:rPr>
          <w:rFonts w:ascii="Times New Roman" w:hAnsi="Times New Roman"/>
          <w:sz w:val="20"/>
          <w:szCs w:val="20"/>
        </w:rPr>
        <w:t xml:space="preserve">9.2. О возникновении и прекращении обстоятельства непреодолимой силы Стороны уведомляют друг друга письменно в течение </w:t>
      </w:r>
      <w:r>
        <w:rPr>
          <w:rFonts w:ascii="Times New Roman" w:hAnsi="Times New Roman"/>
          <w:sz w:val="20"/>
          <w:szCs w:val="20"/>
          <w:u w:val="single"/>
        </w:rPr>
        <w:t>  10  </w:t>
      </w:r>
      <w:r>
        <w:rPr>
          <w:rFonts w:ascii="Times New Roman" w:hAnsi="Times New Roman"/>
          <w:sz w:val="20"/>
          <w:szCs w:val="20"/>
        </w:rPr>
        <w:t xml:space="preserve"> (десяти)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9.4. Если одна из Сторон не направит или несвоевременно направит документы, указанные в пунктах 9.2-9.3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9.5. В случае, если обстоятельства непреодолимой силы будут сохраняться более </w:t>
      </w:r>
      <w:r>
        <w:rPr>
          <w:rFonts w:ascii="Times New Roman" w:hAnsi="Times New Roman"/>
          <w:sz w:val="20"/>
          <w:szCs w:val="20"/>
          <w:u w:val="single"/>
        </w:rPr>
        <w:t>  30 </w:t>
      </w:r>
      <w:r>
        <w:rPr>
          <w:rFonts w:ascii="Times New Roman" w:hAnsi="Times New Roman"/>
          <w:sz w:val="20"/>
          <w:szCs w:val="20"/>
        </w:rPr>
        <w:t>(тридцати)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961C92" w:rsidRDefault="00961C92">
      <w:pPr>
        <w:spacing w:after="0" w:line="240" w:lineRule="auto"/>
        <w:jc w:val="both"/>
        <w:rPr>
          <w:rFonts w:ascii="Times New Roman" w:hAnsi="Times New Roman"/>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 xml:space="preserve">X. РАССМОТРЕНИЕ И РАЗРЕШЕНИЕ СПОРОВ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10.1. Все споры, возникающие из настоящего Контракта, Стороны могут разрешать путем переговоров.</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10.2. Все споры, возникающие из настоящего Контракта, подлежат передаче на разрешение. </w:t>
      </w:r>
      <w:r>
        <w:rPr>
          <w:rFonts w:ascii="Times New Roman" w:hAnsi="Times New Roman"/>
          <w:sz w:val="20"/>
          <w:szCs w:val="20"/>
          <w:u w:val="single"/>
        </w:rPr>
        <w:t>Арбитражного суда Иркутской области</w:t>
      </w:r>
      <w:r>
        <w:rPr>
          <w:rFonts w:ascii="Times New Roman" w:hAnsi="Times New Roman"/>
          <w:sz w:val="20"/>
          <w:szCs w:val="20"/>
        </w:rPr>
        <w:t xml:space="preserve"> в соответствии с действующим законодательством Российской Федерации и настоящим Контрактом.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10.3. До передачи спора на разрешение </w:t>
      </w:r>
      <w:r>
        <w:rPr>
          <w:rFonts w:ascii="Times New Roman" w:hAnsi="Times New Roman"/>
          <w:sz w:val="20"/>
          <w:szCs w:val="20"/>
          <w:u w:val="single"/>
        </w:rPr>
        <w:t xml:space="preserve">  Арбитражного суда Иркутской области </w:t>
      </w:r>
      <w:r>
        <w:rPr>
          <w:rFonts w:ascii="Times New Roman" w:hAnsi="Times New Roman"/>
          <w:sz w:val="20"/>
          <w:szCs w:val="20"/>
        </w:rPr>
        <w:t>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10.5. Сторона должна дать в письменной форме ответ на претензию по существу в срок не позднее </w:t>
      </w:r>
      <w:r>
        <w:rPr>
          <w:rFonts w:ascii="Times New Roman" w:hAnsi="Times New Roman"/>
          <w:sz w:val="20"/>
          <w:szCs w:val="20"/>
          <w:u w:val="single"/>
        </w:rPr>
        <w:t xml:space="preserve">  10 </w:t>
      </w:r>
      <w:r>
        <w:rPr>
          <w:rFonts w:ascii="Times New Roman" w:hAnsi="Times New Roman"/>
          <w:sz w:val="20"/>
          <w:szCs w:val="20"/>
        </w:rPr>
        <w:t>рабочих дней с даты получения претензии.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961C92" w:rsidRDefault="006C4096">
      <w:pPr>
        <w:spacing w:after="0" w:line="240" w:lineRule="auto"/>
        <w:ind w:firstLine="567"/>
        <w:jc w:val="both"/>
        <w:rPr>
          <w:rFonts w:ascii="Times New Roman" w:hAnsi="Times New Roman"/>
          <w:sz w:val="20"/>
          <w:szCs w:val="20"/>
          <w:u w:val="single"/>
        </w:rPr>
      </w:pPr>
      <w:r>
        <w:rPr>
          <w:rFonts w:ascii="Times New Roman" w:hAnsi="Times New Roman"/>
          <w:sz w:val="20"/>
          <w:szCs w:val="20"/>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Pr>
          <w:rFonts w:ascii="Times New Roman" w:hAnsi="Times New Roman"/>
          <w:sz w:val="20"/>
          <w:szCs w:val="20"/>
          <w:u w:val="single"/>
        </w:rPr>
        <w:t>Арбитражного суда Иркутской области.</w:t>
      </w:r>
    </w:p>
    <w:p w:rsidR="00961C92" w:rsidRDefault="00961C92">
      <w:pPr>
        <w:spacing w:after="0" w:line="240" w:lineRule="auto"/>
        <w:ind w:firstLine="567"/>
        <w:jc w:val="both"/>
        <w:rPr>
          <w:rFonts w:ascii="Times New Roman" w:hAnsi="Times New Roman"/>
          <w:sz w:val="20"/>
          <w:szCs w:val="20"/>
        </w:rPr>
      </w:pPr>
    </w:p>
    <w:p w:rsidR="00961C92" w:rsidRDefault="00FA46E0">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br w:type="page"/>
      </w:r>
      <w:r w:rsidR="006C4096">
        <w:rPr>
          <w:rFonts w:ascii="Times New Roman" w:eastAsia="Arial Unicode MS" w:hAnsi="Times New Roman"/>
          <w:b/>
          <w:bCs/>
          <w:sz w:val="20"/>
          <w:szCs w:val="20"/>
        </w:rPr>
        <w:lastRenderedPageBreak/>
        <w:t xml:space="preserve">XI. СРОК ДЕЙСТВИЯ И ПОРЯДОК ИЗМЕНЕНИЯ, РАСТОРЖЕНИЯ КОНТРАКТА </w:t>
      </w:r>
    </w:p>
    <w:p w:rsidR="00961C92" w:rsidRDefault="006C4096" w:rsidP="00FA46E0">
      <w:pPr>
        <w:spacing w:after="0" w:line="240" w:lineRule="auto"/>
        <w:ind w:firstLine="567"/>
        <w:jc w:val="both"/>
        <w:rPr>
          <w:rFonts w:ascii="Times New Roman" w:hAnsi="Times New Roman"/>
          <w:sz w:val="20"/>
          <w:szCs w:val="20"/>
        </w:rPr>
      </w:pPr>
      <w:r>
        <w:rPr>
          <w:rFonts w:ascii="Times New Roman" w:hAnsi="Times New Roman"/>
          <w:sz w:val="20"/>
          <w:szCs w:val="20"/>
        </w:rPr>
        <w:t>11.1. Настоящий Контракт вступает в силу с даты его заключения обеими Сторонами и действует по «</w:t>
      </w:r>
      <w:r>
        <w:rPr>
          <w:rFonts w:ascii="Times New Roman" w:hAnsi="Times New Roman"/>
          <w:sz w:val="20"/>
          <w:szCs w:val="20"/>
          <w:u w:val="single"/>
        </w:rPr>
        <w:t xml:space="preserve"> 31 </w:t>
      </w:r>
      <w:r>
        <w:rPr>
          <w:rFonts w:ascii="Times New Roman" w:hAnsi="Times New Roman"/>
          <w:sz w:val="20"/>
          <w:szCs w:val="20"/>
        </w:rPr>
        <w:t xml:space="preserve">» </w:t>
      </w:r>
    </w:p>
    <w:p w:rsidR="00961C92" w:rsidRDefault="006C4096" w:rsidP="00FA46E0">
      <w:pPr>
        <w:spacing w:after="0" w:line="240" w:lineRule="auto"/>
        <w:ind w:firstLine="567"/>
        <w:jc w:val="both"/>
        <w:rPr>
          <w:rFonts w:ascii="Times New Roman" w:hAnsi="Times New Roman"/>
          <w:sz w:val="20"/>
          <w:szCs w:val="20"/>
        </w:rPr>
      </w:pPr>
      <w:r>
        <w:rPr>
          <w:rFonts w:ascii="Times New Roman" w:hAnsi="Times New Roman"/>
          <w:sz w:val="20"/>
          <w:szCs w:val="20"/>
        </w:rPr>
        <w:t xml:space="preserve">Декабря </w:t>
      </w:r>
      <w:r>
        <w:rPr>
          <w:rFonts w:ascii="Times New Roman" w:hAnsi="Times New Roman"/>
          <w:sz w:val="20"/>
          <w:szCs w:val="20"/>
          <w:u w:val="single"/>
        </w:rPr>
        <w:t>202</w:t>
      </w:r>
      <w:r w:rsidR="00FA46E0">
        <w:rPr>
          <w:rFonts w:ascii="Times New Roman" w:hAnsi="Times New Roman"/>
          <w:sz w:val="20"/>
          <w:szCs w:val="20"/>
          <w:u w:val="single"/>
        </w:rPr>
        <w:t xml:space="preserve"> </w:t>
      </w:r>
      <w:r>
        <w:rPr>
          <w:rFonts w:ascii="Times New Roman" w:hAnsi="Times New Roman"/>
          <w:sz w:val="20"/>
          <w:szCs w:val="20"/>
          <w:u w:val="single"/>
        </w:rPr>
        <w:t> </w:t>
      </w:r>
      <w:r>
        <w:rPr>
          <w:rFonts w:ascii="Times New Roman" w:hAnsi="Times New Roman"/>
          <w:sz w:val="20"/>
          <w:szCs w:val="20"/>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11.5. Изменение условий настоящего Контракта при его исполнении не допускается, за исключением случаев, предусмотренных статьей 95 Закона N 44-ФЗ.</w:t>
      </w:r>
    </w:p>
    <w:p w:rsidR="00961C92" w:rsidRDefault="00961C92">
      <w:pPr>
        <w:autoSpaceDE w:val="0"/>
        <w:autoSpaceDN w:val="0"/>
        <w:adjustRightInd w:val="0"/>
        <w:spacing w:after="0" w:line="240" w:lineRule="auto"/>
        <w:jc w:val="center"/>
        <w:rPr>
          <w:rFonts w:ascii="Times New Roman" w:eastAsia="Arial Unicode MS" w:hAnsi="Times New Roman"/>
          <w:b/>
          <w:bCs/>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XII. ПРОЧИЕ ПОЛОЖЕНИЯ</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12.1. Во всем, что не оговорено в настоящем Контракте, Стороны руководствуются действующим законодательством Российской Федерации.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Pr>
          <w:rFonts w:ascii="Times New Roman" w:hAnsi="Times New Roman"/>
          <w:sz w:val="20"/>
          <w:szCs w:val="20"/>
          <w:u w:val="single"/>
        </w:rPr>
        <w:t>  10  </w:t>
      </w:r>
      <w:r>
        <w:rPr>
          <w:rFonts w:ascii="Times New Roman" w:hAnsi="Times New Roman"/>
          <w:sz w:val="20"/>
          <w:szCs w:val="20"/>
        </w:rPr>
        <w:t xml:space="preserve">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12.6. Настоящий Контракт составлен в </w:t>
      </w:r>
      <w:r>
        <w:rPr>
          <w:rFonts w:ascii="Times New Roman" w:hAnsi="Times New Roman"/>
          <w:sz w:val="20"/>
          <w:szCs w:val="20"/>
          <w:u w:val="single"/>
        </w:rPr>
        <w:t> 2</w:t>
      </w:r>
      <w:r>
        <w:rPr>
          <w:rFonts w:ascii="Times New Roman" w:hAnsi="Times New Roman"/>
          <w:sz w:val="20"/>
          <w:szCs w:val="20"/>
        </w:rPr>
        <w:t xml:space="preserve"> экземплярах, идентичных по содержанию и имеющих одинаковую юридическую силу, один из которых передан Исполнителю, </w:t>
      </w:r>
      <w:r>
        <w:rPr>
          <w:rFonts w:ascii="Times New Roman" w:hAnsi="Times New Roman"/>
          <w:sz w:val="20"/>
          <w:szCs w:val="20"/>
          <w:u w:val="single"/>
        </w:rPr>
        <w:t>  второй  </w:t>
      </w:r>
      <w:r>
        <w:rPr>
          <w:rFonts w:ascii="Times New Roman" w:hAnsi="Times New Roman"/>
          <w:sz w:val="20"/>
          <w:szCs w:val="20"/>
        </w:rPr>
        <w:t>- находится у Заказчика.</w:t>
      </w:r>
    </w:p>
    <w:p w:rsidR="00961C92" w:rsidRDefault="00961C92">
      <w:pPr>
        <w:spacing w:after="0" w:line="240" w:lineRule="auto"/>
        <w:jc w:val="both"/>
        <w:rPr>
          <w:rFonts w:ascii="Times New Roman" w:hAnsi="Times New Roman"/>
          <w:sz w:val="20"/>
          <w:szCs w:val="20"/>
        </w:rPr>
      </w:pPr>
    </w:p>
    <w:p w:rsidR="00961C92" w:rsidRDefault="006C4096">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XIII. ПЕРЕЧЕНЬ ПРИЛОЖЕНИЙ</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Неотъемлемой частью настоящего Контракта является следующее: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Приложение N 1 - Спецификация на </w:t>
      </w:r>
      <w:r>
        <w:rPr>
          <w:rFonts w:ascii="Times New Roman" w:hAnsi="Times New Roman"/>
          <w:sz w:val="20"/>
          <w:szCs w:val="20"/>
          <w:u w:val="single"/>
        </w:rPr>
        <w:t> 1</w:t>
      </w:r>
      <w:r>
        <w:rPr>
          <w:rFonts w:ascii="Times New Roman" w:hAnsi="Times New Roman"/>
          <w:sz w:val="20"/>
          <w:szCs w:val="20"/>
          <w:u w:val="single"/>
        </w:rPr>
        <w:tab/>
        <w:t>  </w:t>
      </w:r>
      <w:r>
        <w:rPr>
          <w:rFonts w:ascii="Times New Roman" w:hAnsi="Times New Roman"/>
          <w:sz w:val="20"/>
          <w:szCs w:val="20"/>
        </w:rPr>
        <w:t xml:space="preserve"> листе; </w:t>
      </w:r>
    </w:p>
    <w:p w:rsidR="00961C92" w:rsidRDefault="006C4096">
      <w:pPr>
        <w:spacing w:after="0" w:line="240" w:lineRule="auto"/>
        <w:ind w:firstLine="567"/>
        <w:jc w:val="both"/>
        <w:rPr>
          <w:rFonts w:ascii="Times New Roman" w:hAnsi="Times New Roman"/>
          <w:sz w:val="20"/>
          <w:szCs w:val="20"/>
        </w:rPr>
      </w:pPr>
      <w:r>
        <w:rPr>
          <w:rFonts w:ascii="Times New Roman" w:hAnsi="Times New Roman"/>
          <w:sz w:val="20"/>
          <w:szCs w:val="20"/>
        </w:rPr>
        <w:t xml:space="preserve">Приложение N 2 - Техническое задание на </w:t>
      </w:r>
      <w:r>
        <w:rPr>
          <w:rFonts w:ascii="Times New Roman" w:hAnsi="Times New Roman"/>
          <w:sz w:val="20"/>
          <w:szCs w:val="20"/>
          <w:u w:val="single"/>
        </w:rPr>
        <w:t>  1</w:t>
      </w:r>
      <w:r>
        <w:rPr>
          <w:rFonts w:ascii="Times New Roman" w:hAnsi="Times New Roman"/>
          <w:sz w:val="20"/>
          <w:szCs w:val="20"/>
          <w:u w:val="single"/>
        </w:rPr>
        <w:tab/>
        <w:t>  </w:t>
      </w:r>
      <w:r>
        <w:rPr>
          <w:rFonts w:ascii="Times New Roman" w:hAnsi="Times New Roman"/>
          <w:sz w:val="20"/>
          <w:szCs w:val="20"/>
        </w:rPr>
        <w:t xml:space="preserve"> листе; </w:t>
      </w:r>
    </w:p>
    <w:p w:rsidR="00961C92" w:rsidRDefault="00FA46E0">
      <w:pPr>
        <w:spacing w:after="0" w:line="240" w:lineRule="auto"/>
        <w:ind w:firstLine="567"/>
        <w:jc w:val="both"/>
        <w:rPr>
          <w:rFonts w:ascii="Times New Roman" w:hAnsi="Times New Roman"/>
          <w:b/>
          <w:sz w:val="20"/>
          <w:szCs w:val="20"/>
        </w:rPr>
      </w:pPr>
      <w:r w:rsidRPr="00FA46E0">
        <w:rPr>
          <w:rFonts w:ascii="Times New Roman" w:hAnsi="Times New Roman"/>
          <w:b/>
          <w:sz w:val="20"/>
          <w:szCs w:val="20"/>
        </w:rPr>
        <w:br w:type="page"/>
      </w:r>
      <w:r w:rsidR="006C4096">
        <w:rPr>
          <w:rFonts w:ascii="Times New Roman" w:hAnsi="Times New Roman"/>
          <w:b/>
          <w:sz w:val="20"/>
          <w:szCs w:val="20"/>
          <w:lang w:val="en-US"/>
        </w:rPr>
        <w:lastRenderedPageBreak/>
        <w:t>XIV</w:t>
      </w:r>
      <w:r w:rsidR="006C4096">
        <w:rPr>
          <w:rFonts w:ascii="Times New Roman" w:hAnsi="Times New Roman"/>
          <w:b/>
          <w:sz w:val="20"/>
          <w:szCs w:val="20"/>
        </w:rPr>
        <w:t>.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61C92">
        <w:trPr>
          <w:trHeight w:val="4996"/>
        </w:trPr>
        <w:tc>
          <w:tcPr>
            <w:tcW w:w="4672" w:type="dxa"/>
          </w:tcPr>
          <w:p w:rsidR="00961C92" w:rsidRDefault="006C409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Заказчик:</w:t>
            </w:r>
          </w:p>
          <w:p w:rsidR="00961C92" w:rsidRDefault="006C4096">
            <w:pPr>
              <w:spacing w:after="0" w:line="240" w:lineRule="auto"/>
              <w:rPr>
                <w:rFonts w:ascii="Times New Roman" w:hAnsi="Times New Roman"/>
                <w:b/>
                <w:sz w:val="20"/>
                <w:szCs w:val="20"/>
                <w:lang w:eastAsia="ru-RU"/>
              </w:rPr>
            </w:pPr>
            <w:r>
              <w:rPr>
                <w:rFonts w:ascii="Times New Roman" w:hAnsi="Times New Roman"/>
                <w:b/>
                <w:sz w:val="20"/>
                <w:szCs w:val="20"/>
                <w:lang w:eastAsia="ru-RU"/>
              </w:rPr>
              <w:t>Муниципальное казённое общеобразовательное учреждение Тимошинская основная общеобразовательная школа</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Платежные реквизиты:</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ИНН: 3824001230</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КПП: 382401001</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Получатель: Финансовое управление МО Жигаловский район( Тимошинская школа, л/с 90411010311) </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Казначейский счет: № 03231643256060003400</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ЕКС: № 40102810145370000026</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Отделение Иркутск Банка России//УФК по Иркутской области, г. Иркутск</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БИК 012520101</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Адрес: 666413, Иркутская обл., Жигаловский р-он., с. Тимошино, ул. Центральная, 8А</w:t>
            </w:r>
          </w:p>
          <w:p w:rsidR="00961C92" w:rsidRDefault="00961C92">
            <w:pPr>
              <w:spacing w:after="0" w:line="240" w:lineRule="auto"/>
              <w:rPr>
                <w:rFonts w:ascii="Times New Roman" w:hAnsi="Times New Roman"/>
                <w:sz w:val="20"/>
                <w:szCs w:val="20"/>
                <w:lang w:eastAsia="ru-RU"/>
              </w:rPr>
            </w:pP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___________/ Жучёва И.М..</w:t>
            </w:r>
          </w:p>
          <w:p w:rsidR="00961C92" w:rsidRDefault="00961C92">
            <w:pPr>
              <w:spacing w:after="0" w:line="240" w:lineRule="auto"/>
              <w:rPr>
                <w:rFonts w:ascii="Times New Roman" w:hAnsi="Times New Roman"/>
                <w:sz w:val="20"/>
                <w:szCs w:val="20"/>
                <w:lang w:eastAsia="ru-RU"/>
              </w:rPr>
            </w:pP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м.п.</w:t>
            </w:r>
          </w:p>
        </w:tc>
        <w:tc>
          <w:tcPr>
            <w:tcW w:w="4673" w:type="dxa"/>
          </w:tcPr>
          <w:p w:rsidR="00961C92" w:rsidRDefault="006C409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Поставщик:</w:t>
            </w:r>
          </w:p>
          <w:p w:rsidR="00961C92" w:rsidRDefault="006C4096">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ИП Павлов Денис Витальевич</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ИНН 382400887326</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р/с 40802810412500015325</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ООО «Банк Точка»</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г. Москва</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БИК: 044525104</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Кор/счёт 30101810745374525104</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Адрес: 666402, Иркутская обл.</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Жигаловский р-н, рп. Жигалово,  ул, Каландарашвили, д.17.</w:t>
            </w:r>
          </w:p>
          <w:p w:rsidR="00961C92" w:rsidRDefault="00961C92">
            <w:pPr>
              <w:shd w:val="clear" w:color="auto" w:fill="FFFFFF"/>
              <w:spacing w:after="0" w:line="274" w:lineRule="exact"/>
              <w:ind w:left="19"/>
              <w:rPr>
                <w:rFonts w:ascii="Times New Roman" w:hAnsi="Times New Roman"/>
                <w:spacing w:val="-4"/>
                <w:sz w:val="20"/>
                <w:szCs w:val="20"/>
                <w:lang w:eastAsia="ru-RU"/>
              </w:rPr>
            </w:pPr>
          </w:p>
          <w:p w:rsidR="00961C92" w:rsidRDefault="006C4096">
            <w:pPr>
              <w:shd w:val="clear" w:color="auto" w:fill="FFFFFF"/>
              <w:spacing w:after="0" w:line="274" w:lineRule="exact"/>
              <w:jc w:val="both"/>
              <w:rPr>
                <w:rFonts w:ascii="Times New Roman" w:hAnsi="Times New Roman"/>
                <w:spacing w:val="-4"/>
                <w:sz w:val="20"/>
                <w:szCs w:val="20"/>
                <w:lang w:eastAsia="ru-RU"/>
              </w:rPr>
            </w:pPr>
            <w:r>
              <w:rPr>
                <w:rFonts w:ascii="Times New Roman" w:hAnsi="Times New Roman"/>
                <w:sz w:val="20"/>
                <w:szCs w:val="20"/>
                <w:lang w:eastAsia="ru-RU"/>
              </w:rPr>
              <w:t>ИП</w:t>
            </w:r>
            <w:r>
              <w:rPr>
                <w:rFonts w:ascii="Times New Roman" w:hAnsi="Times New Roman"/>
                <w:spacing w:val="-4"/>
                <w:sz w:val="20"/>
                <w:szCs w:val="20"/>
                <w:lang w:eastAsia="ru-RU"/>
              </w:rPr>
              <w:t xml:space="preserve">           ________________ </w:t>
            </w:r>
            <w:r>
              <w:rPr>
                <w:rFonts w:ascii="Times New Roman" w:hAnsi="Times New Roman"/>
                <w:sz w:val="20"/>
                <w:szCs w:val="20"/>
                <w:lang w:eastAsia="ru-RU"/>
              </w:rPr>
              <w:t>Павлов Д. В.</w:t>
            </w:r>
          </w:p>
          <w:p w:rsidR="00961C92" w:rsidRDefault="00961C92">
            <w:pPr>
              <w:shd w:val="clear" w:color="auto" w:fill="FFFFFF"/>
              <w:spacing w:after="0" w:line="274" w:lineRule="exact"/>
              <w:ind w:left="19"/>
              <w:jc w:val="both"/>
              <w:rPr>
                <w:rFonts w:ascii="Times New Roman" w:hAnsi="Times New Roman"/>
                <w:spacing w:val="-4"/>
                <w:sz w:val="20"/>
                <w:szCs w:val="20"/>
                <w:lang w:eastAsia="ru-RU"/>
              </w:rPr>
            </w:pPr>
          </w:p>
          <w:p w:rsidR="00961C92" w:rsidRDefault="006C4096">
            <w:pPr>
              <w:spacing w:after="0" w:line="240" w:lineRule="auto"/>
              <w:rPr>
                <w:rFonts w:ascii="Times New Roman" w:hAnsi="Times New Roman"/>
                <w:bCs/>
                <w:sz w:val="20"/>
                <w:szCs w:val="20"/>
                <w:lang w:eastAsia="ru-RU"/>
              </w:rPr>
            </w:pPr>
            <w:r>
              <w:rPr>
                <w:rFonts w:ascii="Times New Roman" w:hAnsi="Times New Roman"/>
                <w:bCs/>
                <w:sz w:val="20"/>
                <w:szCs w:val="20"/>
                <w:lang w:eastAsia="ru-RU"/>
              </w:rPr>
              <w:t>м.п.</w:t>
            </w:r>
          </w:p>
          <w:p w:rsidR="00961C92" w:rsidRDefault="00961C92">
            <w:pPr>
              <w:shd w:val="clear" w:color="auto" w:fill="FFFFFF"/>
              <w:spacing w:after="0" w:line="274" w:lineRule="exact"/>
              <w:ind w:left="19"/>
              <w:jc w:val="both"/>
              <w:rPr>
                <w:rFonts w:ascii="Times New Roman" w:hAnsi="Times New Roman"/>
                <w:sz w:val="20"/>
                <w:szCs w:val="20"/>
                <w:lang w:eastAsia="ru-RU"/>
              </w:rPr>
            </w:pPr>
          </w:p>
        </w:tc>
      </w:tr>
    </w:tbl>
    <w:p w:rsidR="00961C92" w:rsidRDefault="00961C92"/>
    <w:p w:rsidR="00961C92" w:rsidRDefault="006C4096">
      <w:pPr>
        <w:spacing w:after="0" w:line="240" w:lineRule="auto"/>
        <w:jc w:val="both"/>
        <w:rPr>
          <w:rFonts w:ascii="Times New Roman" w:hAnsi="Times New Roman"/>
          <w:sz w:val="20"/>
          <w:szCs w:val="20"/>
        </w:rPr>
      </w:pPr>
      <w:r>
        <w:rPr>
          <w:rFonts w:ascii="Times New Roman" w:hAnsi="Times New Roman"/>
          <w:sz w:val="20"/>
          <w:szCs w:val="20"/>
        </w:rPr>
        <w:t xml:space="preserve">                                                                                                                                      Приложение N 1 к Контракту №1</w:t>
      </w:r>
    </w:p>
    <w:p w:rsidR="00961C92" w:rsidRDefault="006C4096">
      <w:pPr>
        <w:spacing w:after="0" w:line="240" w:lineRule="auto"/>
        <w:jc w:val="both"/>
        <w:rPr>
          <w:rFonts w:ascii="Times New Roman" w:hAnsi="Times New Roman"/>
          <w:sz w:val="20"/>
          <w:szCs w:val="20"/>
        </w:rPr>
      </w:pPr>
      <w:r>
        <w:rPr>
          <w:rFonts w:ascii="Times New Roman" w:hAnsi="Times New Roman"/>
          <w:sz w:val="20"/>
          <w:szCs w:val="20"/>
        </w:rPr>
        <w:t xml:space="preserve">                                                                                                                                                 от "      "                 2023 г.</w:t>
      </w:r>
    </w:p>
    <w:p w:rsidR="00961C92" w:rsidRDefault="00961C92">
      <w:pPr>
        <w:spacing w:after="0" w:line="240" w:lineRule="auto"/>
        <w:jc w:val="center"/>
        <w:rPr>
          <w:rFonts w:ascii="Times New Roman" w:hAnsi="Times New Roman"/>
          <w:bCs/>
          <w:sz w:val="20"/>
          <w:szCs w:val="20"/>
        </w:rPr>
      </w:pPr>
    </w:p>
    <w:p w:rsidR="00961C92" w:rsidRDefault="00961C92">
      <w:pPr>
        <w:spacing w:after="0" w:line="240" w:lineRule="auto"/>
        <w:jc w:val="center"/>
        <w:rPr>
          <w:rFonts w:ascii="Times New Roman" w:hAnsi="Times New Roman"/>
          <w:bCs/>
          <w:sz w:val="20"/>
          <w:szCs w:val="20"/>
        </w:rPr>
      </w:pPr>
    </w:p>
    <w:p w:rsidR="00961C92" w:rsidRDefault="00961C92">
      <w:pPr>
        <w:spacing w:after="0" w:line="240" w:lineRule="auto"/>
        <w:jc w:val="center"/>
        <w:rPr>
          <w:rFonts w:ascii="Times New Roman" w:hAnsi="Times New Roman"/>
          <w:bCs/>
          <w:sz w:val="20"/>
          <w:szCs w:val="20"/>
        </w:rPr>
      </w:pPr>
    </w:p>
    <w:p w:rsidR="00961C92" w:rsidRDefault="006C4096">
      <w:pPr>
        <w:spacing w:after="0" w:line="240" w:lineRule="auto"/>
        <w:jc w:val="center"/>
        <w:rPr>
          <w:rFonts w:ascii="Times New Roman" w:hAnsi="Times New Roman"/>
          <w:bCs/>
          <w:sz w:val="20"/>
          <w:szCs w:val="20"/>
        </w:rPr>
      </w:pPr>
      <w:r>
        <w:rPr>
          <w:rFonts w:ascii="Times New Roman" w:hAnsi="Times New Roman"/>
          <w:bCs/>
          <w:sz w:val="20"/>
          <w:szCs w:val="20"/>
        </w:rPr>
        <w:t>СПЕЦИФИКАЦИЯ</w:t>
      </w:r>
    </w:p>
    <w:p w:rsidR="006C4096" w:rsidRDefault="006C4096">
      <w:pPr>
        <w:spacing w:after="0" w:line="240" w:lineRule="auto"/>
        <w:jc w:val="center"/>
        <w:rPr>
          <w:rFonts w:ascii="Times New Roman" w:hAnsi="Times New Roman"/>
          <w:bCs/>
          <w:sz w:val="20"/>
          <w:szCs w:val="20"/>
        </w:rPr>
      </w:pPr>
    </w:p>
    <w:p w:rsidR="006C4096" w:rsidRDefault="006C4096">
      <w:pPr>
        <w:spacing w:after="0" w:line="240" w:lineRule="auto"/>
        <w:jc w:val="center"/>
        <w:rPr>
          <w:rFonts w:ascii="Times New Roman" w:hAnsi="Times New Roman"/>
          <w:bCs/>
          <w:sz w:val="20"/>
          <w:szCs w:val="20"/>
        </w:rPr>
      </w:pPr>
    </w:p>
    <w:tbl>
      <w:tblPr>
        <w:tblW w:w="9700" w:type="dxa"/>
        <w:tblInd w:w="93" w:type="dxa"/>
        <w:tblLook w:val="04A0" w:firstRow="1" w:lastRow="0" w:firstColumn="1" w:lastColumn="0" w:noHBand="0" w:noVBand="1"/>
      </w:tblPr>
      <w:tblGrid>
        <w:gridCol w:w="462"/>
        <w:gridCol w:w="5058"/>
        <w:gridCol w:w="936"/>
        <w:gridCol w:w="1110"/>
        <w:gridCol w:w="1006"/>
        <w:gridCol w:w="1128"/>
      </w:tblGrid>
      <w:tr w:rsidR="006C4096" w:rsidRPr="006C4096" w:rsidTr="006C4096">
        <w:trPr>
          <w:trHeight w:val="330"/>
        </w:trPr>
        <w:tc>
          <w:tcPr>
            <w:tcW w:w="4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w:t>
            </w:r>
          </w:p>
        </w:tc>
        <w:tc>
          <w:tcPr>
            <w:tcW w:w="5058"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 xml:space="preserve">Наименование </w:t>
            </w:r>
          </w:p>
        </w:tc>
        <w:tc>
          <w:tcPr>
            <w:tcW w:w="936"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Ед. изм.</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 xml:space="preserve">Кол-во </w:t>
            </w:r>
          </w:p>
        </w:tc>
        <w:tc>
          <w:tcPr>
            <w:tcW w:w="1006"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 xml:space="preserve">Цена </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 xml:space="preserve">Сумма </w:t>
            </w:r>
          </w:p>
        </w:tc>
      </w:tr>
      <w:tr w:rsidR="006C4096" w:rsidRPr="006C4096" w:rsidTr="00FA46E0">
        <w:trPr>
          <w:trHeight w:val="315"/>
        </w:trPr>
        <w:tc>
          <w:tcPr>
            <w:tcW w:w="462" w:type="dxa"/>
            <w:tcBorders>
              <w:top w:val="nil"/>
              <w:left w:val="single" w:sz="8" w:space="0" w:color="auto"/>
              <w:bottom w:val="single" w:sz="8" w:space="0" w:color="auto"/>
              <w:right w:val="single" w:sz="8" w:space="0" w:color="auto"/>
            </w:tcBorders>
            <w:shd w:val="clear" w:color="auto" w:fill="auto"/>
            <w:vAlign w:val="center"/>
          </w:tcPr>
          <w:p w:rsidR="006C4096" w:rsidRPr="006C4096" w:rsidRDefault="00FA46E0" w:rsidP="006C4096">
            <w:pPr>
              <w:spacing w:after="0" w:line="240" w:lineRule="auto"/>
              <w:jc w:val="right"/>
              <w:rPr>
                <w:rFonts w:eastAsia="Times New Roman"/>
                <w:color w:val="000000"/>
                <w:sz w:val="24"/>
                <w:szCs w:val="24"/>
                <w:lang w:eastAsia="ru-RU"/>
              </w:rPr>
            </w:pPr>
            <w:r>
              <w:rPr>
                <w:rFonts w:eastAsia="Times New Roman"/>
                <w:color w:val="000000"/>
                <w:sz w:val="24"/>
                <w:szCs w:val="24"/>
                <w:lang w:eastAsia="ru-RU"/>
              </w:rPr>
              <w:t>1</w:t>
            </w:r>
          </w:p>
        </w:tc>
        <w:tc>
          <w:tcPr>
            <w:tcW w:w="505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rPr>
                <w:rFonts w:eastAsia="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rPr>
                <w:rFonts w:eastAsia="Times New Roman"/>
                <w:color w:val="000000"/>
                <w:sz w:val="24"/>
                <w:szCs w:val="24"/>
                <w:lang w:eastAsia="ru-RU"/>
              </w:rPr>
            </w:pPr>
          </w:p>
        </w:tc>
        <w:tc>
          <w:tcPr>
            <w:tcW w:w="1110"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c>
          <w:tcPr>
            <w:tcW w:w="1006"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r>
      <w:tr w:rsidR="006C4096" w:rsidRPr="006C4096" w:rsidTr="00FA46E0">
        <w:trPr>
          <w:trHeight w:val="137"/>
        </w:trPr>
        <w:tc>
          <w:tcPr>
            <w:tcW w:w="462" w:type="dxa"/>
            <w:tcBorders>
              <w:top w:val="nil"/>
              <w:left w:val="single" w:sz="8" w:space="0" w:color="auto"/>
              <w:bottom w:val="single" w:sz="8" w:space="0" w:color="auto"/>
              <w:right w:val="single" w:sz="8" w:space="0" w:color="auto"/>
            </w:tcBorders>
            <w:shd w:val="clear" w:color="auto" w:fill="auto"/>
            <w:vAlign w:val="center"/>
          </w:tcPr>
          <w:p w:rsidR="006C4096" w:rsidRPr="006C4096" w:rsidRDefault="00FA46E0" w:rsidP="006C4096">
            <w:pPr>
              <w:spacing w:after="0" w:line="240" w:lineRule="auto"/>
              <w:jc w:val="right"/>
              <w:rPr>
                <w:rFonts w:eastAsia="Times New Roman"/>
                <w:color w:val="000000"/>
                <w:sz w:val="24"/>
                <w:szCs w:val="24"/>
                <w:lang w:eastAsia="ru-RU"/>
              </w:rPr>
            </w:pPr>
            <w:r>
              <w:rPr>
                <w:rFonts w:eastAsia="Times New Roman"/>
                <w:color w:val="000000"/>
                <w:sz w:val="24"/>
                <w:szCs w:val="24"/>
                <w:lang w:eastAsia="ru-RU"/>
              </w:rPr>
              <w:t>2</w:t>
            </w:r>
          </w:p>
        </w:tc>
        <w:tc>
          <w:tcPr>
            <w:tcW w:w="505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rPr>
                <w:rFonts w:eastAsia="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rPr>
                <w:rFonts w:eastAsia="Times New Roman"/>
                <w:color w:val="000000"/>
                <w:sz w:val="24"/>
                <w:szCs w:val="24"/>
                <w:lang w:eastAsia="ru-RU"/>
              </w:rPr>
            </w:pPr>
          </w:p>
        </w:tc>
        <w:tc>
          <w:tcPr>
            <w:tcW w:w="1110"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c>
          <w:tcPr>
            <w:tcW w:w="1006"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r>
      <w:tr w:rsidR="006C4096" w:rsidRPr="006C4096" w:rsidTr="00FA46E0">
        <w:trPr>
          <w:trHeight w:val="330"/>
        </w:trPr>
        <w:tc>
          <w:tcPr>
            <w:tcW w:w="462" w:type="dxa"/>
            <w:tcBorders>
              <w:top w:val="nil"/>
              <w:left w:val="single" w:sz="8" w:space="0" w:color="auto"/>
              <w:bottom w:val="single" w:sz="8" w:space="0" w:color="auto"/>
              <w:right w:val="single" w:sz="8" w:space="0" w:color="auto"/>
            </w:tcBorders>
            <w:shd w:val="clear" w:color="auto" w:fill="auto"/>
            <w:vAlign w:val="center"/>
          </w:tcPr>
          <w:p w:rsidR="006C4096" w:rsidRPr="006C4096" w:rsidRDefault="00FA46E0" w:rsidP="006C4096">
            <w:pPr>
              <w:spacing w:after="0" w:line="240" w:lineRule="auto"/>
              <w:jc w:val="right"/>
              <w:rPr>
                <w:rFonts w:eastAsia="Times New Roman"/>
                <w:color w:val="000000"/>
                <w:sz w:val="24"/>
                <w:szCs w:val="24"/>
                <w:lang w:eastAsia="ru-RU"/>
              </w:rPr>
            </w:pPr>
            <w:r>
              <w:rPr>
                <w:rFonts w:eastAsia="Times New Roman"/>
                <w:color w:val="000000"/>
                <w:sz w:val="24"/>
                <w:szCs w:val="24"/>
                <w:lang w:eastAsia="ru-RU"/>
              </w:rPr>
              <w:t>3</w:t>
            </w:r>
          </w:p>
        </w:tc>
        <w:tc>
          <w:tcPr>
            <w:tcW w:w="505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rPr>
                <w:rFonts w:eastAsia="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rPr>
                <w:rFonts w:eastAsia="Times New Roman"/>
                <w:color w:val="000000"/>
                <w:sz w:val="24"/>
                <w:szCs w:val="24"/>
                <w:lang w:eastAsia="ru-RU"/>
              </w:rPr>
            </w:pPr>
          </w:p>
        </w:tc>
        <w:tc>
          <w:tcPr>
            <w:tcW w:w="1110"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c>
          <w:tcPr>
            <w:tcW w:w="1006"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r>
      <w:tr w:rsidR="006C4096" w:rsidRPr="006C4096" w:rsidTr="00FA46E0">
        <w:trPr>
          <w:trHeight w:val="189"/>
        </w:trPr>
        <w:tc>
          <w:tcPr>
            <w:tcW w:w="462" w:type="dxa"/>
            <w:tcBorders>
              <w:top w:val="nil"/>
              <w:left w:val="single" w:sz="8" w:space="0" w:color="auto"/>
              <w:bottom w:val="single" w:sz="8" w:space="0" w:color="auto"/>
              <w:right w:val="single" w:sz="8" w:space="0" w:color="auto"/>
            </w:tcBorders>
            <w:shd w:val="clear" w:color="auto" w:fill="auto"/>
            <w:vAlign w:val="center"/>
          </w:tcPr>
          <w:p w:rsidR="006C4096" w:rsidRPr="006C4096" w:rsidRDefault="00FA46E0" w:rsidP="006C4096">
            <w:pPr>
              <w:spacing w:after="0" w:line="240" w:lineRule="auto"/>
              <w:jc w:val="right"/>
              <w:rPr>
                <w:rFonts w:eastAsia="Times New Roman"/>
                <w:color w:val="000000"/>
                <w:sz w:val="24"/>
                <w:szCs w:val="24"/>
                <w:lang w:eastAsia="ru-RU"/>
              </w:rPr>
            </w:pPr>
            <w:r>
              <w:rPr>
                <w:rFonts w:eastAsia="Times New Roman"/>
                <w:color w:val="000000"/>
                <w:sz w:val="24"/>
                <w:szCs w:val="24"/>
                <w:lang w:eastAsia="ru-RU"/>
              </w:rPr>
              <w:t>…</w:t>
            </w:r>
          </w:p>
        </w:tc>
        <w:tc>
          <w:tcPr>
            <w:tcW w:w="505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rPr>
                <w:rFonts w:eastAsia="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rPr>
                <w:rFonts w:eastAsia="Times New Roman"/>
                <w:color w:val="000000"/>
                <w:sz w:val="24"/>
                <w:szCs w:val="24"/>
                <w:lang w:eastAsia="ru-RU"/>
              </w:rPr>
            </w:pPr>
          </w:p>
        </w:tc>
        <w:tc>
          <w:tcPr>
            <w:tcW w:w="1110"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c>
          <w:tcPr>
            <w:tcW w:w="1006"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r>
      <w:tr w:rsidR="006C4096" w:rsidRPr="006C4096" w:rsidTr="00FA46E0">
        <w:trPr>
          <w:trHeight w:val="315"/>
        </w:trPr>
        <w:tc>
          <w:tcPr>
            <w:tcW w:w="462" w:type="dxa"/>
            <w:tcBorders>
              <w:top w:val="nil"/>
              <w:left w:val="single" w:sz="8" w:space="0" w:color="auto"/>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 </w:t>
            </w:r>
          </w:p>
        </w:tc>
        <w:tc>
          <w:tcPr>
            <w:tcW w:w="5058"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итого:</w:t>
            </w:r>
          </w:p>
        </w:tc>
        <w:tc>
          <w:tcPr>
            <w:tcW w:w="936"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 </w:t>
            </w:r>
          </w:p>
        </w:tc>
        <w:tc>
          <w:tcPr>
            <w:tcW w:w="1110"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 </w:t>
            </w:r>
          </w:p>
        </w:tc>
        <w:tc>
          <w:tcPr>
            <w:tcW w:w="1006"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C4096">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Итого:</w:t>
            </w: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C4096">
            <w:pPr>
              <w:spacing w:after="0" w:line="240" w:lineRule="auto"/>
              <w:jc w:val="right"/>
              <w:rPr>
                <w:rFonts w:eastAsia="Times New Roman"/>
                <w:color w:val="000000"/>
                <w:sz w:val="24"/>
                <w:szCs w:val="24"/>
                <w:lang w:eastAsia="ru-RU"/>
              </w:rPr>
            </w:pPr>
          </w:p>
        </w:tc>
      </w:tr>
    </w:tbl>
    <w:p w:rsidR="006C4096" w:rsidRDefault="006C4096" w:rsidP="006C4096">
      <w:pPr>
        <w:spacing w:after="0" w:line="240" w:lineRule="auto"/>
        <w:rPr>
          <w:rFonts w:ascii="Times New Roman" w:hAnsi="Times New Roman"/>
          <w:bCs/>
          <w:sz w:val="20"/>
          <w:szCs w:val="20"/>
        </w:rPr>
      </w:pPr>
    </w:p>
    <w:p w:rsidR="00961C92" w:rsidRDefault="00961C92"/>
    <w:tbl>
      <w:tblPr>
        <w:tblW w:w="9749" w:type="dxa"/>
        <w:tblInd w:w="93" w:type="dxa"/>
        <w:tblCellMar>
          <w:left w:w="105" w:type="dxa"/>
          <w:right w:w="105" w:type="dxa"/>
        </w:tblCellMar>
        <w:tblLook w:val="0000" w:firstRow="0" w:lastRow="0" w:firstColumn="0" w:lastColumn="0" w:noHBand="0" w:noVBand="0"/>
      </w:tblPr>
      <w:tblGrid>
        <w:gridCol w:w="9749"/>
      </w:tblGrid>
      <w:tr w:rsidR="00961C92">
        <w:tc>
          <w:tcPr>
            <w:tcW w:w="9746" w:type="dxa"/>
            <w:tcBorders>
              <w:top w:val="nil"/>
              <w:left w:val="nil"/>
              <w:bottom w:val="nil"/>
              <w:right w:val="nil"/>
            </w:tcBorders>
          </w:tcPr>
          <w:p w:rsidR="00961C92" w:rsidRDefault="00961C92">
            <w:pPr>
              <w:spacing w:after="0" w:line="240" w:lineRule="auto"/>
              <w:jc w:val="both"/>
              <w:rPr>
                <w:rFonts w:ascii="Times New Roman" w:hAnsi="Times New Roman"/>
                <w:sz w:val="24"/>
                <w:szCs w:val="24"/>
              </w:rPr>
            </w:pPr>
          </w:p>
          <w:p w:rsidR="00961C92" w:rsidRDefault="006C4096" w:rsidP="00FA46E0">
            <w:pPr>
              <w:spacing w:after="0" w:line="240" w:lineRule="auto"/>
              <w:jc w:val="both"/>
              <w:rPr>
                <w:rFonts w:ascii="Times New Roman" w:hAnsi="Times New Roman"/>
                <w:sz w:val="24"/>
                <w:szCs w:val="24"/>
              </w:rPr>
            </w:pPr>
            <w:r>
              <w:rPr>
                <w:rFonts w:ascii="Times New Roman" w:hAnsi="Times New Roman"/>
                <w:sz w:val="24"/>
                <w:szCs w:val="24"/>
              </w:rPr>
              <w:t xml:space="preserve">Сумма прописью: </w:t>
            </w:r>
            <w:r w:rsidR="00FA46E0">
              <w:rPr>
                <w:rFonts w:ascii="Times New Roman" w:hAnsi="Times New Roman"/>
                <w:b/>
                <w:color w:val="000000"/>
                <w:sz w:val="24"/>
                <w:szCs w:val="24"/>
                <w:lang w:eastAsia="ru-RU"/>
              </w:rPr>
              <w:t>_____________________________</w:t>
            </w:r>
            <w:r>
              <w:rPr>
                <w:rFonts w:ascii="Times New Roman" w:hAnsi="Times New Roman"/>
                <w:b/>
                <w:color w:val="000000"/>
                <w:sz w:val="24"/>
                <w:szCs w:val="24"/>
                <w:lang w:eastAsia="ru-RU"/>
              </w:rPr>
              <w:t xml:space="preserve"> </w:t>
            </w:r>
            <w:r>
              <w:rPr>
                <w:rFonts w:ascii="Times New Roman" w:hAnsi="Times New Roman"/>
                <w:b/>
                <w:sz w:val="24"/>
                <w:szCs w:val="24"/>
              </w:rPr>
              <w:t>рублей</w:t>
            </w:r>
            <w:r>
              <w:rPr>
                <w:rFonts w:ascii="Times New Roman" w:hAnsi="Times New Roman"/>
                <w:b/>
                <w:sz w:val="24"/>
                <w:szCs w:val="24"/>
                <w:u w:val="single"/>
              </w:rPr>
              <w:t xml:space="preserve"> 00  </w:t>
            </w:r>
            <w:r>
              <w:rPr>
                <w:rFonts w:ascii="Times New Roman" w:hAnsi="Times New Roman"/>
                <w:b/>
                <w:sz w:val="24"/>
                <w:szCs w:val="24"/>
              </w:rPr>
              <w:t xml:space="preserve"> копеек</w:t>
            </w:r>
          </w:p>
        </w:tc>
      </w:tr>
    </w:tbl>
    <w:p w:rsidR="00961C92" w:rsidRDefault="00961C92">
      <w:pPr>
        <w:spacing w:after="0" w:line="240" w:lineRule="auto"/>
        <w:rPr>
          <w:rFonts w:ascii="Times New Roman" w:hAnsi="Times New Roman"/>
          <w:bCs/>
          <w:sz w:val="20"/>
          <w:szCs w:val="20"/>
        </w:rPr>
      </w:pPr>
    </w:p>
    <w:p w:rsidR="00961C92" w:rsidRDefault="00961C92">
      <w:pPr>
        <w:spacing w:after="0" w:line="240" w:lineRule="auto"/>
        <w:jc w:val="both"/>
        <w:rPr>
          <w:rFonts w:ascii="Times New Roman" w:hAnsi="Times New Roman"/>
          <w:sz w:val="20"/>
          <w:szCs w:val="20"/>
        </w:rPr>
      </w:pPr>
    </w:p>
    <w:tbl>
      <w:tblPr>
        <w:tblW w:w="0" w:type="auto"/>
        <w:tblInd w:w="105" w:type="dxa"/>
        <w:tblLayout w:type="fixed"/>
        <w:tblCellMar>
          <w:left w:w="105" w:type="dxa"/>
          <w:right w:w="105" w:type="dxa"/>
        </w:tblCellMar>
        <w:tblLook w:val="0000" w:firstRow="0" w:lastRow="0" w:firstColumn="0" w:lastColumn="0" w:noHBand="0" w:noVBand="0"/>
      </w:tblPr>
      <w:tblGrid>
        <w:gridCol w:w="4170"/>
        <w:gridCol w:w="1080"/>
        <w:gridCol w:w="4065"/>
      </w:tblGrid>
      <w:tr w:rsidR="00961C92">
        <w:tc>
          <w:tcPr>
            <w:tcW w:w="4170" w:type="dxa"/>
            <w:tcBorders>
              <w:top w:val="nil"/>
              <w:left w:val="nil"/>
              <w:bottom w:val="nil"/>
              <w:right w:val="nil"/>
            </w:tcBorders>
          </w:tcPr>
          <w:p w:rsidR="00961C92" w:rsidRDefault="006C4096">
            <w:pPr>
              <w:spacing w:after="0" w:line="240" w:lineRule="auto"/>
              <w:rPr>
                <w:rFonts w:ascii="Times New Roman" w:hAnsi="Times New Roman"/>
                <w:sz w:val="20"/>
                <w:szCs w:val="20"/>
              </w:rPr>
            </w:pPr>
            <w:r>
              <w:rPr>
                <w:rFonts w:ascii="Times New Roman" w:hAnsi="Times New Roman"/>
                <w:sz w:val="20"/>
                <w:szCs w:val="20"/>
              </w:rPr>
              <w:t>От Заказчика:</w:t>
            </w:r>
          </w:p>
          <w:p w:rsidR="00961C92" w:rsidRDefault="006C4096">
            <w:pPr>
              <w:spacing w:line="240" w:lineRule="auto"/>
              <w:rPr>
                <w:rFonts w:ascii="Times New Roman" w:hAnsi="Times New Roman"/>
                <w:bCs/>
              </w:rPr>
            </w:pPr>
            <w:r>
              <w:rPr>
                <w:rFonts w:ascii="Times New Roman" w:hAnsi="Times New Roman"/>
                <w:bCs/>
              </w:rPr>
              <w:t xml:space="preserve">   ________________ </w:t>
            </w:r>
            <w:r>
              <w:rPr>
                <w:rFonts w:ascii="Times New Roman" w:hAnsi="Times New Roman"/>
                <w:bCs/>
                <w:sz w:val="20"/>
                <w:szCs w:val="20"/>
              </w:rPr>
              <w:t>И.М. Жучёва</w:t>
            </w:r>
          </w:p>
          <w:p w:rsidR="00961C92" w:rsidRDefault="006C4096">
            <w:pPr>
              <w:spacing w:after="0" w:line="240" w:lineRule="auto"/>
              <w:rPr>
                <w:rFonts w:ascii="Times New Roman" w:hAnsi="Times New Roman"/>
                <w:sz w:val="20"/>
                <w:szCs w:val="20"/>
              </w:rPr>
            </w:pPr>
            <w:r>
              <w:rPr>
                <w:rFonts w:ascii="Times New Roman" w:hAnsi="Times New Roman"/>
                <w:bCs/>
              </w:rPr>
              <w:t>м.п</w:t>
            </w:r>
          </w:p>
        </w:tc>
        <w:tc>
          <w:tcPr>
            <w:tcW w:w="1080" w:type="dxa"/>
            <w:tcBorders>
              <w:top w:val="nil"/>
              <w:left w:val="nil"/>
              <w:bottom w:val="nil"/>
              <w:right w:val="nil"/>
            </w:tcBorders>
          </w:tcPr>
          <w:p w:rsidR="00961C92" w:rsidRDefault="00961C92">
            <w:pPr>
              <w:spacing w:after="0" w:line="240" w:lineRule="auto"/>
              <w:rPr>
                <w:rFonts w:ascii="Times New Roman" w:hAnsi="Times New Roman"/>
                <w:sz w:val="20"/>
                <w:szCs w:val="20"/>
              </w:rPr>
            </w:pPr>
          </w:p>
        </w:tc>
        <w:tc>
          <w:tcPr>
            <w:tcW w:w="4065" w:type="dxa"/>
            <w:tcBorders>
              <w:top w:val="nil"/>
              <w:left w:val="nil"/>
              <w:bottom w:val="nil"/>
              <w:right w:val="nil"/>
            </w:tcBorders>
          </w:tcPr>
          <w:p w:rsidR="00961C92" w:rsidRDefault="006C4096">
            <w:pPr>
              <w:spacing w:after="0" w:line="240" w:lineRule="auto"/>
              <w:rPr>
                <w:rFonts w:ascii="Times New Roman" w:hAnsi="Times New Roman"/>
                <w:sz w:val="20"/>
                <w:szCs w:val="20"/>
              </w:rPr>
            </w:pPr>
            <w:r>
              <w:rPr>
                <w:rFonts w:ascii="Times New Roman" w:hAnsi="Times New Roman"/>
                <w:sz w:val="20"/>
                <w:szCs w:val="20"/>
              </w:rPr>
              <w:t>От Поставщика:</w:t>
            </w:r>
          </w:p>
          <w:p w:rsidR="00961C92" w:rsidRDefault="006C4096">
            <w:pPr>
              <w:shd w:val="clear" w:color="auto" w:fill="FFFFFF"/>
              <w:spacing w:line="240" w:lineRule="auto"/>
              <w:jc w:val="both"/>
              <w:rPr>
                <w:rFonts w:ascii="Times New Roman" w:hAnsi="Times New Roman"/>
                <w:spacing w:val="-4"/>
              </w:rPr>
            </w:pPr>
            <w:r>
              <w:rPr>
                <w:rFonts w:ascii="Times New Roman" w:hAnsi="Times New Roman"/>
                <w:spacing w:val="-4"/>
              </w:rPr>
              <w:t xml:space="preserve">________________ </w:t>
            </w:r>
            <w:r>
              <w:rPr>
                <w:rFonts w:ascii="Times New Roman" w:hAnsi="Times New Roman"/>
              </w:rPr>
              <w:t>Павлов Д. В.</w:t>
            </w:r>
          </w:p>
          <w:p w:rsidR="00961C92" w:rsidRDefault="006C4096">
            <w:pPr>
              <w:spacing w:line="240" w:lineRule="auto"/>
              <w:rPr>
                <w:rFonts w:ascii="Times New Roman" w:hAnsi="Times New Roman"/>
                <w:bCs/>
              </w:rPr>
            </w:pPr>
            <w:r>
              <w:rPr>
                <w:rFonts w:ascii="Times New Roman" w:hAnsi="Times New Roman"/>
                <w:bCs/>
              </w:rPr>
              <w:t>м.п.</w:t>
            </w:r>
          </w:p>
        </w:tc>
      </w:tr>
    </w:tbl>
    <w:p w:rsidR="00961C92" w:rsidRDefault="00961C92"/>
    <w:p w:rsidR="00961C92" w:rsidRDefault="00961C92"/>
    <w:p w:rsidR="00961C92" w:rsidRDefault="00961C92"/>
    <w:p w:rsidR="00961C92" w:rsidRDefault="00961C92"/>
    <w:p w:rsidR="00961C92" w:rsidRDefault="00961C92"/>
    <w:p w:rsidR="00961C92" w:rsidRDefault="00961C92"/>
    <w:p w:rsidR="00961C92" w:rsidRDefault="00961C92"/>
    <w:p w:rsidR="00961C92" w:rsidRDefault="006C4096">
      <w:pPr>
        <w:pageBreakBefore/>
        <w:tabs>
          <w:tab w:val="left" w:pos="7655"/>
        </w:tabs>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N2 к Контракту №1</w:t>
      </w:r>
    </w:p>
    <w:p w:rsidR="00961C92" w:rsidRDefault="006C4096">
      <w:pPr>
        <w:tabs>
          <w:tab w:val="left" w:pos="2268"/>
          <w:tab w:val="left" w:pos="7655"/>
        </w:tabs>
        <w:spacing w:after="0" w:line="240" w:lineRule="auto"/>
        <w:ind w:left="6379" w:firstLine="425"/>
        <w:rPr>
          <w:rFonts w:ascii="Times New Roman" w:hAnsi="Times New Roman"/>
          <w:sz w:val="20"/>
          <w:szCs w:val="20"/>
        </w:rPr>
      </w:pPr>
      <w:r>
        <w:rPr>
          <w:rFonts w:ascii="Times New Roman" w:hAnsi="Times New Roman"/>
          <w:sz w:val="20"/>
          <w:szCs w:val="20"/>
        </w:rPr>
        <w:t xml:space="preserve">        от  "      "                 2023 г.</w:t>
      </w:r>
    </w:p>
    <w:p w:rsidR="00961C92" w:rsidRDefault="006C4096">
      <w:pPr>
        <w:pStyle w:val="Heading"/>
        <w:jc w:val="center"/>
      </w:pPr>
      <w:r>
        <w:rPr>
          <w:rFonts w:ascii="Times New Roman" w:eastAsia="Arial Unicode MS" w:hAnsi="Times New Roman" w:cs="Times New Roman"/>
          <w:sz w:val="20"/>
          <w:szCs w:val="20"/>
        </w:rPr>
        <w:t>ТЕХНИЧЕСКОЕ ЗАДАНИЕ</w:t>
      </w:r>
    </w:p>
    <w:p w:rsidR="00961C92" w:rsidRDefault="00961C92">
      <w:pPr>
        <w:spacing w:after="0" w:line="240" w:lineRule="auto"/>
        <w:ind w:left="5664" w:firstLine="708"/>
        <w:rPr>
          <w:rFonts w:ascii="Times New Roman" w:hAnsi="Times New Roman"/>
          <w:sz w:val="20"/>
          <w:szCs w:val="20"/>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8675"/>
      </w:tblGrid>
      <w:tr w:rsidR="00961C92">
        <w:tc>
          <w:tcPr>
            <w:tcW w:w="1928"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Лук репчатый</w:t>
            </w:r>
          </w:p>
        </w:tc>
        <w:tc>
          <w:tcPr>
            <w:tcW w:w="8675"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ГОСТ Р 51783-2001</w:t>
            </w:r>
          </w:p>
        </w:tc>
      </w:tr>
      <w:tr w:rsidR="00961C92">
        <w:tc>
          <w:tcPr>
            <w:tcW w:w="1928"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Капуста свежая</w:t>
            </w:r>
          </w:p>
        </w:tc>
        <w:tc>
          <w:tcPr>
            <w:tcW w:w="8675"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ГОСТ Р 51809-2001</w:t>
            </w:r>
            <w:r>
              <w:rPr>
                <w:rFonts w:ascii="Times New Roman" w:eastAsia="Times New Roman" w:hAnsi="Times New Roman"/>
                <w:sz w:val="16"/>
                <w:szCs w:val="16"/>
                <w:lang w:eastAsia="ru-RU"/>
              </w:rPr>
              <w:br/>
              <w:t>Капуста белокочанная свежая. Кочаны свежие, целые, здоровые, чистые.</w:t>
            </w:r>
          </w:p>
        </w:tc>
      </w:tr>
      <w:tr w:rsidR="00961C92">
        <w:tc>
          <w:tcPr>
            <w:tcW w:w="1928"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Огурцы свежие</w:t>
            </w:r>
          </w:p>
        </w:tc>
        <w:tc>
          <w:tcPr>
            <w:tcW w:w="8675"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Плоды свежие, целые, чистые, здоровые, плотные, без повреждений сельскохозяйственными вредителями, неперезрелые, без механических повреждений и солнечных ожогов, без излишней внешней влажности, без постороннего запаха и вкуса.</w:t>
            </w:r>
          </w:p>
        </w:tc>
      </w:tr>
      <w:tr w:rsidR="00961C92">
        <w:tc>
          <w:tcPr>
            <w:tcW w:w="1928"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Помидоры свежие</w:t>
            </w:r>
          </w:p>
        </w:tc>
        <w:tc>
          <w:tcPr>
            <w:tcW w:w="8675"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целые, не загрязненные, без повреждений, красной окраски различных оттенков, с плотной мякотью и недоразвитыми водянистыми не кожистыми семенами.</w:t>
            </w:r>
          </w:p>
        </w:tc>
      </w:tr>
      <w:tr w:rsidR="00961C92">
        <w:trPr>
          <w:trHeight w:val="414"/>
        </w:trPr>
        <w:tc>
          <w:tcPr>
            <w:tcW w:w="1928" w:type="dxa"/>
          </w:tcPr>
          <w:p w:rsidR="00961C92" w:rsidRDefault="006C4096">
            <w:pPr>
              <w:spacing w:after="0"/>
              <w:rPr>
                <w:rFonts w:ascii="Times New Roman" w:hAnsi="Times New Roman"/>
                <w:sz w:val="16"/>
                <w:szCs w:val="16"/>
              </w:rPr>
            </w:pPr>
            <w:r>
              <w:rPr>
                <w:rFonts w:ascii="Times New Roman" w:hAnsi="Times New Roman"/>
                <w:sz w:val="16"/>
                <w:szCs w:val="16"/>
              </w:rPr>
              <w:t>Лимон</w:t>
            </w:r>
          </w:p>
        </w:tc>
        <w:tc>
          <w:tcPr>
            <w:tcW w:w="8675" w:type="dxa"/>
          </w:tcPr>
          <w:p w:rsidR="00961C92" w:rsidRDefault="006C4096">
            <w:pPr>
              <w:spacing w:after="0"/>
              <w:rPr>
                <w:rFonts w:ascii="Times New Roman" w:hAnsi="Times New Roman"/>
                <w:sz w:val="16"/>
                <w:szCs w:val="16"/>
              </w:rPr>
            </w:pPr>
            <w:r>
              <w:rPr>
                <w:rFonts w:ascii="Times New Roman" w:hAnsi="Times New Roman"/>
                <w:sz w:val="16"/>
                <w:szCs w:val="16"/>
              </w:rPr>
              <w:t xml:space="preserve">ГОСТ Р 51074-2003, СаНПиН 2.3.2.1078-01 </w:t>
            </w:r>
          </w:p>
          <w:p w:rsidR="00961C92" w:rsidRDefault="006C4096">
            <w:pPr>
              <w:spacing w:after="0"/>
              <w:rPr>
                <w:rFonts w:ascii="Times New Roman" w:hAnsi="Times New Roman"/>
                <w:sz w:val="16"/>
                <w:szCs w:val="16"/>
              </w:rPr>
            </w:pPr>
            <w:r>
              <w:rPr>
                <w:rFonts w:ascii="Times New Roman" w:hAnsi="Times New Roman"/>
                <w:sz w:val="16"/>
                <w:szCs w:val="16"/>
              </w:rPr>
              <w:t>1 категории, стандарт, плотный, желтый, средний размер, без признаков гнили, в картон.короб. не менее 10кг не более 15кг</w:t>
            </w:r>
          </w:p>
        </w:tc>
      </w:tr>
      <w:tr w:rsidR="00961C92">
        <w:tc>
          <w:tcPr>
            <w:tcW w:w="1928"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Сахар-песок</w:t>
            </w:r>
          </w:p>
        </w:tc>
        <w:tc>
          <w:tcPr>
            <w:tcW w:w="8675" w:type="dxa"/>
          </w:tcPr>
          <w:p w:rsidR="00961C92" w:rsidRDefault="006C4096">
            <w:pPr>
              <w:autoSpaceDE w:val="0"/>
              <w:autoSpaceDN w:val="0"/>
              <w:adjustRightInd w:val="0"/>
              <w:spacing w:after="0" w:line="240" w:lineRule="auto"/>
              <w:rPr>
                <w:rFonts w:ascii="Times New Roman" w:hAnsi="Times New Roman"/>
                <w:sz w:val="16"/>
                <w:szCs w:val="16"/>
                <w:lang w:eastAsia="ru-RU"/>
              </w:rPr>
            </w:pPr>
            <w:r>
              <w:rPr>
                <w:rFonts w:ascii="Times New Roman" w:hAnsi="Times New Roman"/>
                <w:sz w:val="16"/>
                <w:szCs w:val="16"/>
                <w:lang w:eastAsia="ru-RU"/>
              </w:rPr>
              <w:t>Сыпучий, без комков.Сладкий, без постороннего привкуса и запаха, как в сухом сахаре, так и в его водном растворе. Массовая доля влаги, % не более 0,15.</w:t>
            </w:r>
          </w:p>
          <w:p w:rsidR="00961C92" w:rsidRDefault="006C4096">
            <w:pPr>
              <w:autoSpaceDE w:val="0"/>
              <w:autoSpaceDN w:val="0"/>
              <w:adjustRightInd w:val="0"/>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Остаточный срок годности товара на момент поставки должен составлять: не менее 70% основного срока годности.Фасовка кг: не более  5- 10  </w:t>
            </w:r>
          </w:p>
        </w:tc>
      </w:tr>
      <w:tr w:rsidR="00961C92">
        <w:tc>
          <w:tcPr>
            <w:tcW w:w="1928" w:type="dxa"/>
          </w:tcPr>
          <w:p w:rsidR="00961C92" w:rsidRDefault="006C4096">
            <w:pPr>
              <w:spacing w:after="0" w:line="240" w:lineRule="auto"/>
              <w:rPr>
                <w:rFonts w:ascii="Times New Roman" w:hAnsi="Times New Roman"/>
                <w:sz w:val="16"/>
                <w:szCs w:val="16"/>
              </w:rPr>
            </w:pPr>
            <w:r>
              <w:rPr>
                <w:rFonts w:ascii="Times New Roman" w:hAnsi="Times New Roman"/>
                <w:sz w:val="16"/>
                <w:szCs w:val="16"/>
              </w:rPr>
              <w:t>Картофель свежий</w:t>
            </w:r>
          </w:p>
        </w:tc>
        <w:tc>
          <w:tcPr>
            <w:tcW w:w="8675" w:type="dxa"/>
          </w:tcPr>
          <w:p w:rsidR="00961C92" w:rsidRDefault="006C4096">
            <w:pPr>
              <w:spacing w:after="0" w:line="240" w:lineRule="auto"/>
              <w:rPr>
                <w:rFonts w:ascii="Times New Roman" w:hAnsi="Times New Roman"/>
                <w:sz w:val="16"/>
                <w:szCs w:val="16"/>
              </w:rPr>
            </w:pPr>
            <w:r>
              <w:rPr>
                <w:rFonts w:ascii="Times New Roman" w:hAnsi="Times New Roman"/>
                <w:sz w:val="16"/>
                <w:szCs w:val="16"/>
              </w:rPr>
              <w:t xml:space="preserve">Клубни целые, чистые, здоровые, зрелые, полностью покрытые плотной кожурой, без излишней внешней влажности, не проросшие, не увядшие, не треснувшие,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 Вид внутренней части клубня: Типичной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Содержание клубней, пораженных мокрой, сухой, кольцевой, пуговичной гнилью и фитофторой не допускается. Наличие органической и минеральной примеси (солома, ботва, камни и т.п.) не допускается. Содержание в продовольственном картофеле токсичных элементов, пестицидов, нитратов, радионуклидов не должно превышать допустимые уровни, установленные ТР ТС 021/2011 «О безопасности пищевой продукции». 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 не допускается. Размер клубней по наибольшему поперечному диаметру:  округло-овальной формы – не менее 45,0 мм; удлиненной формы - не менее 30,0 мм.  </w:t>
            </w:r>
            <w:r>
              <w:rPr>
                <w:rFonts w:ascii="Times New Roman" w:hAnsi="Times New Roman"/>
                <w:bCs/>
                <w:sz w:val="16"/>
                <w:szCs w:val="16"/>
              </w:rPr>
              <w:t>Наличие земли, прилипшей к клубням не более 1 % от массы.</w:t>
            </w:r>
          </w:p>
        </w:tc>
      </w:tr>
      <w:tr w:rsidR="00961C92">
        <w:trPr>
          <w:trHeight w:val="144"/>
        </w:trPr>
        <w:tc>
          <w:tcPr>
            <w:tcW w:w="1928" w:type="dxa"/>
          </w:tcPr>
          <w:p w:rsidR="00961C92" w:rsidRDefault="006C4096">
            <w:pPr>
              <w:spacing w:after="0" w:line="240" w:lineRule="auto"/>
              <w:rPr>
                <w:rFonts w:ascii="Times New Roman" w:hAnsi="Times New Roman"/>
                <w:sz w:val="16"/>
                <w:szCs w:val="16"/>
              </w:rPr>
            </w:pPr>
            <w:r>
              <w:rPr>
                <w:rFonts w:ascii="Times New Roman" w:hAnsi="Times New Roman"/>
                <w:sz w:val="16"/>
                <w:szCs w:val="16"/>
              </w:rPr>
              <w:t>Морковь свежая</w:t>
            </w:r>
          </w:p>
        </w:tc>
        <w:tc>
          <w:tcPr>
            <w:tcW w:w="8675" w:type="dxa"/>
          </w:tcPr>
          <w:p w:rsidR="00961C92" w:rsidRDefault="006C4096">
            <w:pPr>
              <w:spacing w:after="0" w:line="240" w:lineRule="auto"/>
              <w:rPr>
                <w:rFonts w:ascii="Times New Roman" w:hAnsi="Times New Roman"/>
                <w:sz w:val="16"/>
                <w:szCs w:val="16"/>
              </w:rPr>
            </w:pPr>
            <w:r>
              <w:rPr>
                <w:rFonts w:ascii="Times New Roman" w:hAnsi="Times New Roman"/>
                <w:sz w:val="16"/>
                <w:szCs w:val="16"/>
              </w:rPr>
              <w:t>Морковь свежая ГОСТ Р 51782-2001</w:t>
            </w:r>
          </w:p>
        </w:tc>
      </w:tr>
      <w:tr w:rsidR="00961C92">
        <w:tc>
          <w:tcPr>
            <w:tcW w:w="1928" w:type="dxa"/>
          </w:tcPr>
          <w:p w:rsidR="00961C92" w:rsidRDefault="006C4096">
            <w:pPr>
              <w:spacing w:after="0" w:line="240" w:lineRule="auto"/>
              <w:rPr>
                <w:rFonts w:ascii="Times New Roman" w:hAnsi="Times New Roman"/>
                <w:sz w:val="16"/>
                <w:szCs w:val="16"/>
              </w:rPr>
            </w:pPr>
            <w:r>
              <w:rPr>
                <w:rFonts w:ascii="Times New Roman" w:hAnsi="Times New Roman"/>
                <w:sz w:val="16"/>
                <w:szCs w:val="16"/>
              </w:rPr>
              <w:t xml:space="preserve">Свекла свежая </w:t>
            </w:r>
          </w:p>
        </w:tc>
        <w:tc>
          <w:tcPr>
            <w:tcW w:w="8675" w:type="dxa"/>
          </w:tcPr>
          <w:p w:rsidR="00961C92" w:rsidRDefault="006C4096">
            <w:pPr>
              <w:spacing w:after="0" w:line="240" w:lineRule="auto"/>
              <w:rPr>
                <w:rFonts w:ascii="Times New Roman" w:hAnsi="Times New Roman"/>
                <w:sz w:val="16"/>
                <w:szCs w:val="16"/>
              </w:rPr>
            </w:pPr>
            <w:r>
              <w:rPr>
                <w:rFonts w:ascii="Times New Roman" w:hAnsi="Times New Roman"/>
                <w:sz w:val="16"/>
                <w:szCs w:val="16"/>
              </w:rPr>
              <w:t>Свекла столовая, свежая ГОСТ Р 51811-2001</w:t>
            </w:r>
          </w:p>
        </w:tc>
      </w:tr>
      <w:tr w:rsidR="00961C92">
        <w:tc>
          <w:tcPr>
            <w:tcW w:w="1928"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Огурцы консервированные</w:t>
            </w:r>
          </w:p>
        </w:tc>
        <w:tc>
          <w:tcPr>
            <w:tcW w:w="8675"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Внешний вид: огурцы целые, однородные по размеру и конфигурации или нарезанные, без плодоножек и остатков цветков, здоровые, чистые, не сморщенные, не мятые, без механических повреждений. Вкус и запах: слабокислый, свойственные солёным огурцам, умеренно соленый с ароматом пряностей. Без посторонних привкуса и запаха. Цвет: однородный, без пятен, прозелени и ожогов. Консистенция: огурцы плотные, упругие с хрустящей мякотью, без пустот, с недоразвитыми семенами.  Фасовка не более 3 л.</w:t>
            </w:r>
          </w:p>
        </w:tc>
      </w:tr>
      <w:tr w:rsidR="00961C92">
        <w:trPr>
          <w:trHeight w:val="1092"/>
        </w:trPr>
        <w:tc>
          <w:tcPr>
            <w:tcW w:w="1928" w:type="dxa"/>
          </w:tcPr>
          <w:p w:rsidR="00961C92" w:rsidRDefault="006C4096">
            <w:pPr>
              <w:spacing w:after="0"/>
              <w:rPr>
                <w:rFonts w:ascii="Times New Roman" w:hAnsi="Times New Roman"/>
                <w:sz w:val="16"/>
                <w:szCs w:val="16"/>
              </w:rPr>
            </w:pPr>
            <w:r>
              <w:rPr>
                <w:rFonts w:ascii="Times New Roman" w:hAnsi="Times New Roman"/>
                <w:sz w:val="16"/>
                <w:szCs w:val="16"/>
              </w:rPr>
              <w:t xml:space="preserve">Кисель плодово-ягодный </w:t>
            </w:r>
          </w:p>
        </w:tc>
        <w:tc>
          <w:tcPr>
            <w:tcW w:w="8675" w:type="dxa"/>
          </w:tcPr>
          <w:p w:rsidR="00961C92" w:rsidRDefault="006C4096">
            <w:pPr>
              <w:spacing w:after="0"/>
              <w:rPr>
                <w:rFonts w:ascii="Times New Roman" w:hAnsi="Times New Roman"/>
                <w:sz w:val="16"/>
                <w:szCs w:val="16"/>
              </w:rPr>
            </w:pPr>
            <w:r>
              <w:rPr>
                <w:rFonts w:ascii="Times New Roman" w:hAnsi="Times New Roman"/>
                <w:sz w:val="16"/>
                <w:szCs w:val="16"/>
              </w:rPr>
              <w:t xml:space="preserve">Концетрат киселя,сухой на основе натурального концетрированного сока.Продукт не содержит ГМО.ГОСТ 18488-2000.Фасовка пачка не более 1 кг. Маркировка каждой единицы тары(упаковки) товара должна быть на русском языке,четкой,легко читаемой,и содеожать информацию согласно требованиям ГОСТ Р 51074-2003"Продукты пищевые.Информация для потребителя.Общие требования".Безопасность товара подтверждается декларацией о соответствии.Срок годности 12 мес. </w:t>
            </w:r>
          </w:p>
          <w:p w:rsidR="00961C92" w:rsidRDefault="00961C92">
            <w:pPr>
              <w:spacing w:after="0"/>
              <w:rPr>
                <w:rFonts w:ascii="Times New Roman" w:hAnsi="Times New Roman"/>
                <w:sz w:val="16"/>
                <w:szCs w:val="16"/>
              </w:rPr>
            </w:pPr>
          </w:p>
        </w:tc>
      </w:tr>
      <w:tr w:rsidR="00961C92">
        <w:tc>
          <w:tcPr>
            <w:tcW w:w="1928"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Соль йодирована</w:t>
            </w:r>
            <w:r w:rsidR="00FA46E0">
              <w:rPr>
                <w:rFonts w:ascii="Times New Roman" w:eastAsia="Times New Roman" w:hAnsi="Times New Roman"/>
                <w:sz w:val="16"/>
                <w:szCs w:val="16"/>
                <w:lang w:eastAsia="ru-RU"/>
              </w:rPr>
              <w:t>я</w:t>
            </w:r>
          </w:p>
        </w:tc>
        <w:tc>
          <w:tcPr>
            <w:tcW w:w="8675"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Йодированная, сорт  экстра, Внешний вид- белая, однородная сыпучая масса кристаллов, хорошо растворим в воде, массовая доля влаги не менее 0,14%. Упаковка должна быть цельная, не порванная. ГОСТ Р 51574-2000</w:t>
            </w:r>
          </w:p>
        </w:tc>
      </w:tr>
      <w:tr w:rsidR="00961C92">
        <w:tc>
          <w:tcPr>
            <w:tcW w:w="1928"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Смесь сушеных плодов (сухофрукты)</w:t>
            </w:r>
          </w:p>
        </w:tc>
        <w:tc>
          <w:tcPr>
            <w:tcW w:w="8675" w:type="dxa"/>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Смеси сушеных фруктов, (сухой компот), в/с, Состав: чернослив, яблоко, груша, вишня, урюк, черешня, айва.  Упаковка без повреждений, мешок. ГОСТ 28501-90</w:t>
            </w:r>
          </w:p>
        </w:tc>
      </w:tr>
      <w:tr w:rsidR="00961C92">
        <w:tc>
          <w:tcPr>
            <w:tcW w:w="1928" w:type="dxa"/>
            <w:tcBorders>
              <w:top w:val="single" w:sz="4" w:space="0" w:color="auto"/>
              <w:left w:val="single" w:sz="4" w:space="0" w:color="auto"/>
              <w:bottom w:val="single" w:sz="4" w:space="0" w:color="auto"/>
              <w:right w:val="single" w:sz="4" w:space="0" w:color="auto"/>
            </w:tcBorders>
            <w:shd w:val="clear" w:color="auto" w:fill="FFFFFF"/>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Соль йодированная</w:t>
            </w:r>
          </w:p>
        </w:tc>
        <w:tc>
          <w:tcPr>
            <w:tcW w:w="8675" w:type="dxa"/>
            <w:tcBorders>
              <w:top w:val="single" w:sz="4" w:space="0" w:color="auto"/>
              <w:left w:val="single" w:sz="4" w:space="0" w:color="auto"/>
              <w:bottom w:val="single" w:sz="4" w:space="0" w:color="auto"/>
              <w:right w:val="single" w:sz="4" w:space="0" w:color="auto"/>
            </w:tcBorders>
            <w:shd w:val="clear" w:color="auto" w:fill="FFFFFF"/>
          </w:tcPr>
          <w:p w:rsidR="00961C92" w:rsidRDefault="006C409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Йодированная, сорт экстра, Внешний вид- белая, однородная сыпучая масса кристаллов, хорошо растворим в воде, массовая доля влаги не менее 0,14%. Упаковка должна быть цельная, не порванная. ГОСТ Р 51574-2000</w:t>
            </w:r>
          </w:p>
        </w:tc>
      </w:tr>
      <w:tr w:rsidR="00FA46E0">
        <w:tc>
          <w:tcPr>
            <w:tcW w:w="1928" w:type="dxa"/>
            <w:tcBorders>
              <w:top w:val="single" w:sz="4" w:space="0" w:color="auto"/>
              <w:left w:val="single" w:sz="4" w:space="0" w:color="auto"/>
              <w:bottom w:val="single" w:sz="4" w:space="0" w:color="auto"/>
              <w:right w:val="single" w:sz="4" w:space="0" w:color="auto"/>
            </w:tcBorders>
            <w:shd w:val="clear" w:color="auto" w:fill="FFFFFF"/>
          </w:tcPr>
          <w:p w:rsidR="00FA46E0" w:rsidRDefault="00FA46E0">
            <w:pPr>
              <w:spacing w:after="0" w:line="240" w:lineRule="auto"/>
              <w:rPr>
                <w:rFonts w:ascii="Times New Roman" w:eastAsia="Times New Roman" w:hAnsi="Times New Roman"/>
                <w:sz w:val="16"/>
                <w:szCs w:val="16"/>
                <w:lang w:eastAsia="ru-RU"/>
              </w:rPr>
            </w:pPr>
            <w:r w:rsidRPr="00FA46E0">
              <w:rPr>
                <w:rFonts w:ascii="Times New Roman" w:eastAsia="Times New Roman" w:hAnsi="Times New Roman"/>
                <w:sz w:val="24"/>
                <w:szCs w:val="16"/>
                <w:lang w:eastAsia="ru-RU"/>
              </w:rPr>
              <w:t>И далее согласно спецификации</w:t>
            </w:r>
          </w:p>
        </w:tc>
        <w:tc>
          <w:tcPr>
            <w:tcW w:w="8675" w:type="dxa"/>
            <w:tcBorders>
              <w:top w:val="single" w:sz="4" w:space="0" w:color="auto"/>
              <w:left w:val="single" w:sz="4" w:space="0" w:color="auto"/>
              <w:bottom w:val="single" w:sz="4" w:space="0" w:color="auto"/>
              <w:right w:val="single" w:sz="4" w:space="0" w:color="auto"/>
            </w:tcBorders>
            <w:shd w:val="clear" w:color="auto" w:fill="FFFFFF"/>
          </w:tcPr>
          <w:p w:rsidR="00FA46E0" w:rsidRDefault="00FA46E0">
            <w:pPr>
              <w:spacing w:after="0" w:line="240" w:lineRule="auto"/>
              <w:rPr>
                <w:rFonts w:ascii="Times New Roman" w:eastAsia="Times New Roman" w:hAnsi="Times New Roman"/>
                <w:sz w:val="16"/>
                <w:szCs w:val="16"/>
                <w:lang w:eastAsia="ru-RU"/>
              </w:rPr>
            </w:pPr>
          </w:p>
        </w:tc>
      </w:tr>
    </w:tbl>
    <w:p w:rsidR="00961C92" w:rsidRDefault="00961C92"/>
    <w:p w:rsidR="00961C92" w:rsidRDefault="00961C92"/>
    <w:p w:rsidR="00961C92" w:rsidRDefault="00961C92"/>
    <w:p w:rsidR="00961C92" w:rsidRDefault="00FA46E0">
      <w:pPr>
        <w:autoSpaceDE w:val="0"/>
        <w:autoSpaceDN w:val="0"/>
        <w:adjustRightInd w:val="0"/>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br w:type="page"/>
      </w:r>
      <w:r w:rsidR="006C4096">
        <w:rPr>
          <w:rFonts w:ascii="Times New Roman" w:eastAsia="Arial Unicode MS" w:hAnsi="Times New Roman"/>
          <w:b/>
          <w:bCs/>
          <w:sz w:val="20"/>
          <w:szCs w:val="20"/>
        </w:rPr>
        <w:lastRenderedPageBreak/>
        <w:t>АКТ СДАЧИ-ПРИЕМКИ ТОВАРА</w:t>
      </w:r>
    </w:p>
    <w:p w:rsidR="00961C92" w:rsidRDefault="006C4096">
      <w:pPr>
        <w:spacing w:after="0" w:line="276" w:lineRule="auto"/>
        <w:jc w:val="center"/>
        <w:rPr>
          <w:rFonts w:ascii="Times New Roman" w:hAnsi="Times New Roman"/>
          <w:sz w:val="20"/>
          <w:szCs w:val="20"/>
        </w:rPr>
      </w:pPr>
      <w:r>
        <w:rPr>
          <w:rFonts w:ascii="Times New Roman" w:hAnsi="Times New Roman"/>
          <w:sz w:val="20"/>
          <w:szCs w:val="20"/>
        </w:rPr>
        <w:t xml:space="preserve">по состоянию на </w:t>
      </w:r>
      <w:r>
        <w:rPr>
          <w:rFonts w:ascii="Times New Roman" w:hAnsi="Times New Roman"/>
          <w:sz w:val="20"/>
          <w:szCs w:val="20"/>
          <w:u w:val="single"/>
        </w:rPr>
        <w:t xml:space="preserve">                                 2023</w:t>
      </w:r>
      <w:r>
        <w:rPr>
          <w:rFonts w:ascii="Times New Roman" w:hAnsi="Times New Roman"/>
          <w:sz w:val="20"/>
          <w:szCs w:val="20"/>
          <w:u w:val="single"/>
        </w:rPr>
        <w:tab/>
        <w:t>  </w:t>
      </w:r>
      <w:r>
        <w:rPr>
          <w:rFonts w:ascii="Times New Roman" w:hAnsi="Times New Roman"/>
          <w:sz w:val="20"/>
          <w:szCs w:val="20"/>
        </w:rPr>
        <w:t xml:space="preserve"> года </w:t>
      </w:r>
    </w:p>
    <w:p w:rsidR="00961C92" w:rsidRDefault="006C4096">
      <w:pPr>
        <w:spacing w:after="0" w:line="276" w:lineRule="auto"/>
        <w:jc w:val="center"/>
        <w:rPr>
          <w:rFonts w:ascii="Times New Roman" w:hAnsi="Times New Roman"/>
          <w:sz w:val="20"/>
          <w:szCs w:val="20"/>
        </w:rPr>
      </w:pPr>
      <w:r>
        <w:rPr>
          <w:rFonts w:ascii="Times New Roman" w:hAnsi="Times New Roman"/>
          <w:sz w:val="20"/>
          <w:szCs w:val="20"/>
        </w:rPr>
        <w:t xml:space="preserve">Поставщик: ИП Павлов в лице Павлова Дениса Витальевича, действующего на основании </w:t>
      </w:r>
      <w:r>
        <w:rPr>
          <w:rFonts w:ascii="Times New Roman" w:hAnsi="Times New Roman"/>
          <w:sz w:val="20"/>
          <w:szCs w:val="20"/>
          <w:u w:val="single"/>
        </w:rPr>
        <w:t>  </w:t>
      </w:r>
      <w:r>
        <w:rPr>
          <w:rFonts w:ascii="Times New Roman" w:hAnsi="Times New Roman"/>
          <w:sz w:val="20"/>
          <w:szCs w:val="20"/>
        </w:rPr>
        <w:t>Свидетельства о регистрации: 316385000109285от 20.07.2016 г. с одной стороны и Заказчик Муниципальное казённое общеобразовательное учреждение Тимошинская основная общеобразовательная школа,   в лице Жучёвой Ирины Михайловны ,  действующего на основании Устава, с другой стороны, составили настоящий Акт о следующем:</w:t>
      </w:r>
    </w:p>
    <w:p w:rsidR="00961C92" w:rsidRDefault="006C4096">
      <w:pPr>
        <w:spacing w:after="0" w:line="276" w:lineRule="auto"/>
        <w:jc w:val="center"/>
        <w:rPr>
          <w:rFonts w:ascii="Times New Roman" w:hAnsi="Times New Roman"/>
          <w:sz w:val="20"/>
          <w:szCs w:val="20"/>
        </w:rPr>
      </w:pPr>
      <w:r>
        <w:rPr>
          <w:rFonts w:ascii="Times New Roman" w:hAnsi="Times New Roman"/>
          <w:sz w:val="20"/>
          <w:szCs w:val="20"/>
        </w:rPr>
        <w:t xml:space="preserve">В соответствии с Контрактом №1 от </w:t>
      </w:r>
      <w:r>
        <w:rPr>
          <w:rFonts w:ascii="Times New Roman" w:hAnsi="Times New Roman"/>
          <w:sz w:val="20"/>
          <w:szCs w:val="20"/>
          <w:u w:val="single"/>
        </w:rPr>
        <w:t>                           2023 </w:t>
      </w:r>
      <w:r>
        <w:rPr>
          <w:rFonts w:ascii="Times New Roman" w:hAnsi="Times New Roman"/>
          <w:sz w:val="20"/>
          <w:szCs w:val="20"/>
        </w:rPr>
        <w:t>г.</w:t>
      </w:r>
    </w:p>
    <w:p w:rsidR="00961C92" w:rsidRDefault="006C4096">
      <w:pPr>
        <w:spacing w:after="0" w:line="276" w:lineRule="auto"/>
        <w:jc w:val="center"/>
        <w:rPr>
          <w:rFonts w:ascii="Times New Roman" w:hAnsi="Times New Roman"/>
          <w:sz w:val="20"/>
          <w:szCs w:val="20"/>
        </w:rPr>
      </w:pPr>
      <w:r>
        <w:rPr>
          <w:rFonts w:ascii="Times New Roman" w:hAnsi="Times New Roman"/>
          <w:sz w:val="20"/>
          <w:szCs w:val="20"/>
        </w:rPr>
        <w:t xml:space="preserve"> Поставщик выполнил обязанности по поставке продуктов питания (далее - Товар).</w:t>
      </w:r>
    </w:p>
    <w:tbl>
      <w:tblPr>
        <w:tblW w:w="9700" w:type="dxa"/>
        <w:tblInd w:w="93" w:type="dxa"/>
        <w:tblLook w:val="04A0" w:firstRow="1" w:lastRow="0" w:firstColumn="1" w:lastColumn="0" w:noHBand="0" w:noVBand="1"/>
      </w:tblPr>
      <w:tblGrid>
        <w:gridCol w:w="463"/>
        <w:gridCol w:w="5057"/>
        <w:gridCol w:w="936"/>
        <w:gridCol w:w="1110"/>
        <w:gridCol w:w="1006"/>
        <w:gridCol w:w="1128"/>
      </w:tblGrid>
      <w:tr w:rsidR="006C4096" w:rsidRPr="006C4096" w:rsidTr="006C4096">
        <w:trPr>
          <w:trHeight w:val="330"/>
        </w:trPr>
        <w:tc>
          <w:tcPr>
            <w:tcW w:w="4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w:t>
            </w:r>
          </w:p>
        </w:tc>
        <w:tc>
          <w:tcPr>
            <w:tcW w:w="5057"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 xml:space="preserve">Наименование </w:t>
            </w:r>
          </w:p>
        </w:tc>
        <w:tc>
          <w:tcPr>
            <w:tcW w:w="936"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Ед. изм.</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 xml:space="preserve">Кол-во </w:t>
            </w:r>
          </w:p>
        </w:tc>
        <w:tc>
          <w:tcPr>
            <w:tcW w:w="1006"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 xml:space="preserve">Цена </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center"/>
              <w:rPr>
                <w:rFonts w:eastAsia="Times New Roman"/>
                <w:color w:val="000000"/>
                <w:sz w:val="24"/>
                <w:szCs w:val="24"/>
                <w:lang w:eastAsia="ru-RU"/>
              </w:rPr>
            </w:pPr>
            <w:r w:rsidRPr="006C4096">
              <w:rPr>
                <w:rFonts w:eastAsia="Times New Roman"/>
                <w:color w:val="000000"/>
                <w:sz w:val="24"/>
                <w:szCs w:val="24"/>
                <w:lang w:eastAsia="ru-RU"/>
              </w:rPr>
              <w:t xml:space="preserve">Сумма </w:t>
            </w:r>
          </w:p>
        </w:tc>
      </w:tr>
      <w:tr w:rsidR="006C4096" w:rsidRPr="006C4096" w:rsidTr="00FA46E0">
        <w:trPr>
          <w:trHeight w:val="315"/>
        </w:trPr>
        <w:tc>
          <w:tcPr>
            <w:tcW w:w="463" w:type="dxa"/>
            <w:tcBorders>
              <w:top w:val="nil"/>
              <w:left w:val="single" w:sz="8" w:space="0" w:color="auto"/>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right"/>
              <w:rPr>
                <w:rFonts w:eastAsia="Times New Roman"/>
                <w:color w:val="000000"/>
                <w:sz w:val="24"/>
                <w:szCs w:val="24"/>
                <w:lang w:eastAsia="ru-RU"/>
              </w:rPr>
            </w:pPr>
            <w:r w:rsidRPr="006C4096">
              <w:rPr>
                <w:rFonts w:eastAsia="Times New Roman"/>
                <w:color w:val="000000"/>
                <w:sz w:val="24"/>
                <w:szCs w:val="24"/>
                <w:lang w:eastAsia="ru-RU"/>
              </w:rPr>
              <w:t>1</w:t>
            </w:r>
          </w:p>
        </w:tc>
        <w:tc>
          <w:tcPr>
            <w:tcW w:w="5057"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rPr>
                <w:rFonts w:eastAsia="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rPr>
                <w:rFonts w:eastAsia="Times New Roman"/>
                <w:color w:val="000000"/>
                <w:sz w:val="24"/>
                <w:szCs w:val="24"/>
                <w:lang w:eastAsia="ru-RU"/>
              </w:rPr>
            </w:pPr>
          </w:p>
        </w:tc>
        <w:tc>
          <w:tcPr>
            <w:tcW w:w="1110"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c>
          <w:tcPr>
            <w:tcW w:w="1006"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r>
      <w:tr w:rsidR="006C4096" w:rsidRPr="006C4096" w:rsidTr="00FA46E0">
        <w:trPr>
          <w:trHeight w:val="405"/>
        </w:trPr>
        <w:tc>
          <w:tcPr>
            <w:tcW w:w="463" w:type="dxa"/>
            <w:tcBorders>
              <w:top w:val="nil"/>
              <w:left w:val="single" w:sz="8" w:space="0" w:color="auto"/>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right"/>
              <w:rPr>
                <w:rFonts w:eastAsia="Times New Roman"/>
                <w:color w:val="000000"/>
                <w:sz w:val="24"/>
                <w:szCs w:val="24"/>
                <w:lang w:eastAsia="ru-RU"/>
              </w:rPr>
            </w:pPr>
            <w:r w:rsidRPr="006C4096">
              <w:rPr>
                <w:rFonts w:eastAsia="Times New Roman"/>
                <w:color w:val="000000"/>
                <w:sz w:val="24"/>
                <w:szCs w:val="24"/>
                <w:lang w:eastAsia="ru-RU"/>
              </w:rPr>
              <w:t>2</w:t>
            </w:r>
          </w:p>
        </w:tc>
        <w:tc>
          <w:tcPr>
            <w:tcW w:w="5057"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rPr>
                <w:rFonts w:eastAsia="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rPr>
                <w:rFonts w:eastAsia="Times New Roman"/>
                <w:color w:val="000000"/>
                <w:sz w:val="24"/>
                <w:szCs w:val="24"/>
                <w:lang w:eastAsia="ru-RU"/>
              </w:rPr>
            </w:pPr>
          </w:p>
        </w:tc>
        <w:tc>
          <w:tcPr>
            <w:tcW w:w="1110"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c>
          <w:tcPr>
            <w:tcW w:w="1006"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r>
      <w:tr w:rsidR="006C4096" w:rsidRPr="006C4096" w:rsidTr="00FA46E0">
        <w:trPr>
          <w:trHeight w:val="330"/>
        </w:trPr>
        <w:tc>
          <w:tcPr>
            <w:tcW w:w="463" w:type="dxa"/>
            <w:tcBorders>
              <w:top w:val="nil"/>
              <w:left w:val="single" w:sz="8" w:space="0" w:color="auto"/>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right"/>
              <w:rPr>
                <w:rFonts w:eastAsia="Times New Roman"/>
                <w:color w:val="000000"/>
                <w:sz w:val="24"/>
                <w:szCs w:val="24"/>
                <w:lang w:eastAsia="ru-RU"/>
              </w:rPr>
            </w:pPr>
            <w:r w:rsidRPr="006C4096">
              <w:rPr>
                <w:rFonts w:eastAsia="Times New Roman"/>
                <w:color w:val="000000"/>
                <w:sz w:val="24"/>
                <w:szCs w:val="24"/>
                <w:lang w:eastAsia="ru-RU"/>
              </w:rPr>
              <w:t>3</w:t>
            </w:r>
          </w:p>
        </w:tc>
        <w:tc>
          <w:tcPr>
            <w:tcW w:w="5057"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rPr>
                <w:rFonts w:eastAsia="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rPr>
                <w:rFonts w:eastAsia="Times New Roman"/>
                <w:color w:val="000000"/>
                <w:sz w:val="24"/>
                <w:szCs w:val="24"/>
                <w:lang w:eastAsia="ru-RU"/>
              </w:rPr>
            </w:pPr>
          </w:p>
        </w:tc>
        <w:tc>
          <w:tcPr>
            <w:tcW w:w="1110"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c>
          <w:tcPr>
            <w:tcW w:w="1006"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r>
      <w:tr w:rsidR="006C4096" w:rsidRPr="006C4096" w:rsidTr="00FA46E0">
        <w:trPr>
          <w:trHeight w:val="585"/>
        </w:trPr>
        <w:tc>
          <w:tcPr>
            <w:tcW w:w="463" w:type="dxa"/>
            <w:tcBorders>
              <w:top w:val="nil"/>
              <w:left w:val="single" w:sz="8" w:space="0" w:color="auto"/>
              <w:bottom w:val="single" w:sz="8" w:space="0" w:color="auto"/>
              <w:right w:val="single" w:sz="8" w:space="0" w:color="auto"/>
            </w:tcBorders>
            <w:shd w:val="clear" w:color="auto" w:fill="auto"/>
            <w:vAlign w:val="center"/>
            <w:hideMark/>
          </w:tcPr>
          <w:p w:rsidR="006C4096" w:rsidRPr="006C4096" w:rsidRDefault="00FA46E0" w:rsidP="006D3AA4">
            <w:pPr>
              <w:spacing w:after="0" w:line="240" w:lineRule="auto"/>
              <w:jc w:val="right"/>
              <w:rPr>
                <w:rFonts w:eastAsia="Times New Roman"/>
                <w:color w:val="000000"/>
                <w:sz w:val="24"/>
                <w:szCs w:val="24"/>
                <w:lang w:eastAsia="ru-RU"/>
              </w:rPr>
            </w:pPr>
            <w:r>
              <w:rPr>
                <w:rFonts w:eastAsia="Times New Roman"/>
                <w:color w:val="000000"/>
                <w:sz w:val="24"/>
                <w:szCs w:val="24"/>
                <w:lang w:eastAsia="ru-RU"/>
              </w:rPr>
              <w:t>…</w:t>
            </w:r>
          </w:p>
        </w:tc>
        <w:tc>
          <w:tcPr>
            <w:tcW w:w="5057"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rPr>
                <w:rFonts w:eastAsia="Times New Roman"/>
                <w:color w:val="000000"/>
                <w:sz w:val="24"/>
                <w:szCs w:val="24"/>
                <w:lang w:eastAsia="ru-RU"/>
              </w:rPr>
            </w:pPr>
          </w:p>
        </w:tc>
        <w:tc>
          <w:tcPr>
            <w:tcW w:w="936"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rPr>
                <w:rFonts w:eastAsia="Times New Roman"/>
                <w:color w:val="000000"/>
                <w:sz w:val="24"/>
                <w:szCs w:val="24"/>
                <w:lang w:eastAsia="ru-RU"/>
              </w:rPr>
            </w:pPr>
          </w:p>
        </w:tc>
        <w:tc>
          <w:tcPr>
            <w:tcW w:w="1110"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c>
          <w:tcPr>
            <w:tcW w:w="1006"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c>
          <w:tcPr>
            <w:tcW w:w="1128" w:type="dxa"/>
            <w:tcBorders>
              <w:top w:val="nil"/>
              <w:left w:val="nil"/>
              <w:bottom w:val="single" w:sz="8" w:space="0" w:color="auto"/>
              <w:right w:val="single" w:sz="8" w:space="0" w:color="auto"/>
            </w:tcBorders>
            <w:shd w:val="clear" w:color="auto" w:fill="auto"/>
            <w:vAlign w:val="center"/>
          </w:tcPr>
          <w:p w:rsidR="006C4096" w:rsidRPr="006C4096" w:rsidRDefault="006C4096" w:rsidP="006D3AA4">
            <w:pPr>
              <w:spacing w:after="0" w:line="240" w:lineRule="auto"/>
              <w:jc w:val="right"/>
              <w:rPr>
                <w:rFonts w:eastAsia="Times New Roman"/>
                <w:color w:val="000000"/>
                <w:sz w:val="24"/>
                <w:szCs w:val="24"/>
                <w:lang w:eastAsia="ru-RU"/>
              </w:rPr>
            </w:pPr>
          </w:p>
        </w:tc>
      </w:tr>
      <w:tr w:rsidR="006C4096" w:rsidRPr="006C4096" w:rsidTr="006C4096">
        <w:trPr>
          <w:trHeight w:val="315"/>
        </w:trPr>
        <w:tc>
          <w:tcPr>
            <w:tcW w:w="463" w:type="dxa"/>
            <w:tcBorders>
              <w:top w:val="nil"/>
              <w:left w:val="single" w:sz="8" w:space="0" w:color="auto"/>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 </w:t>
            </w:r>
          </w:p>
        </w:tc>
        <w:tc>
          <w:tcPr>
            <w:tcW w:w="5057"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итого:</w:t>
            </w:r>
          </w:p>
        </w:tc>
        <w:tc>
          <w:tcPr>
            <w:tcW w:w="936"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 </w:t>
            </w:r>
          </w:p>
        </w:tc>
        <w:tc>
          <w:tcPr>
            <w:tcW w:w="1110"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 </w:t>
            </w:r>
          </w:p>
        </w:tc>
        <w:tc>
          <w:tcPr>
            <w:tcW w:w="1006"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rPr>
                <w:rFonts w:eastAsia="Times New Roman"/>
                <w:color w:val="000000"/>
                <w:sz w:val="24"/>
                <w:szCs w:val="24"/>
                <w:lang w:eastAsia="ru-RU"/>
              </w:rPr>
            </w:pPr>
            <w:r w:rsidRPr="006C4096">
              <w:rPr>
                <w:rFonts w:eastAsia="Times New Roman"/>
                <w:color w:val="000000"/>
                <w:sz w:val="24"/>
                <w:szCs w:val="24"/>
                <w:lang w:eastAsia="ru-RU"/>
              </w:rPr>
              <w:t>Итого:</w:t>
            </w:r>
          </w:p>
        </w:tc>
        <w:tc>
          <w:tcPr>
            <w:tcW w:w="1128" w:type="dxa"/>
            <w:tcBorders>
              <w:top w:val="nil"/>
              <w:left w:val="nil"/>
              <w:bottom w:val="single" w:sz="8" w:space="0" w:color="auto"/>
              <w:right w:val="single" w:sz="8" w:space="0" w:color="auto"/>
            </w:tcBorders>
            <w:shd w:val="clear" w:color="auto" w:fill="auto"/>
            <w:vAlign w:val="center"/>
            <w:hideMark/>
          </w:tcPr>
          <w:p w:rsidR="006C4096" w:rsidRPr="006C4096" w:rsidRDefault="006C4096" w:rsidP="006D3AA4">
            <w:pPr>
              <w:spacing w:after="0" w:line="240" w:lineRule="auto"/>
              <w:jc w:val="right"/>
              <w:rPr>
                <w:rFonts w:eastAsia="Times New Roman"/>
                <w:color w:val="000000"/>
                <w:sz w:val="24"/>
                <w:szCs w:val="24"/>
                <w:lang w:eastAsia="ru-RU"/>
              </w:rPr>
            </w:pPr>
          </w:p>
        </w:tc>
      </w:tr>
    </w:tbl>
    <w:p w:rsidR="00961C92" w:rsidRDefault="00961C92">
      <w:pPr>
        <w:rPr>
          <w:rFonts w:ascii="Times New Roman" w:hAnsi="Times New Roman"/>
          <w:sz w:val="24"/>
          <w:szCs w:val="24"/>
        </w:rPr>
      </w:pPr>
    </w:p>
    <w:p w:rsidR="00961C92" w:rsidRDefault="006C4096">
      <w:pPr>
        <w:rPr>
          <w:rFonts w:ascii="Times New Roman" w:hAnsi="Times New Roman"/>
          <w:b/>
          <w:sz w:val="24"/>
          <w:szCs w:val="24"/>
        </w:rPr>
      </w:pPr>
      <w:r>
        <w:rPr>
          <w:rFonts w:ascii="Times New Roman" w:hAnsi="Times New Roman"/>
          <w:sz w:val="24"/>
          <w:szCs w:val="24"/>
        </w:rPr>
        <w:t xml:space="preserve">Сумма прописью: </w:t>
      </w:r>
      <w:r w:rsidR="00FA46E0">
        <w:rPr>
          <w:rFonts w:ascii="Times New Roman" w:hAnsi="Times New Roman"/>
          <w:b/>
          <w:color w:val="000000"/>
          <w:sz w:val="24"/>
          <w:szCs w:val="24"/>
          <w:lang w:eastAsia="ru-RU"/>
        </w:rPr>
        <w:t>_________________________________</w:t>
      </w:r>
      <w:r>
        <w:rPr>
          <w:rFonts w:ascii="Times New Roman" w:hAnsi="Times New Roman"/>
          <w:b/>
          <w:color w:val="000000"/>
          <w:sz w:val="24"/>
          <w:szCs w:val="24"/>
          <w:lang w:eastAsia="ru-RU"/>
        </w:rPr>
        <w:t xml:space="preserve"> </w:t>
      </w:r>
      <w:r>
        <w:rPr>
          <w:rFonts w:ascii="Times New Roman" w:hAnsi="Times New Roman"/>
          <w:b/>
          <w:sz w:val="24"/>
          <w:szCs w:val="24"/>
        </w:rPr>
        <w:t>рублей</w:t>
      </w:r>
      <w:r>
        <w:rPr>
          <w:rFonts w:ascii="Times New Roman" w:hAnsi="Times New Roman"/>
          <w:b/>
          <w:sz w:val="24"/>
          <w:szCs w:val="24"/>
          <w:u w:val="single"/>
        </w:rPr>
        <w:t xml:space="preserve"> 00  </w:t>
      </w:r>
      <w:r>
        <w:rPr>
          <w:rFonts w:ascii="Times New Roman" w:hAnsi="Times New Roman"/>
          <w:b/>
          <w:sz w:val="24"/>
          <w:szCs w:val="24"/>
        </w:rPr>
        <w:t xml:space="preserve"> копеек</w:t>
      </w:r>
    </w:p>
    <w:p w:rsidR="00961C92" w:rsidRDefault="006C4096">
      <w:pPr>
        <w:spacing w:after="0" w:line="240" w:lineRule="auto"/>
        <w:ind w:firstLine="567"/>
        <w:jc w:val="both"/>
        <w:rPr>
          <w:rFonts w:ascii="Times New Roman" w:hAnsi="Times New Roman"/>
          <w:b/>
          <w:sz w:val="20"/>
          <w:szCs w:val="20"/>
        </w:rPr>
      </w:pPr>
      <w:r>
        <w:rPr>
          <w:rFonts w:ascii="Times New Roman" w:hAnsi="Times New Roman"/>
          <w:b/>
          <w:sz w:val="20"/>
          <w:szCs w:val="20"/>
          <w:lang w:val="en-US"/>
        </w:rPr>
        <w:t>XIV</w:t>
      </w:r>
      <w:r>
        <w:rPr>
          <w:rFonts w:ascii="Times New Roman" w:hAnsi="Times New Roman"/>
          <w:b/>
          <w:sz w:val="20"/>
          <w:szCs w:val="20"/>
        </w:rPr>
        <w:t>. АДРЕСА, БАНКОВСКИЕ РЕКВИЗИТЫ И ПОДПИСИ СТОРОН:</w:t>
      </w:r>
    </w:p>
    <w:p w:rsidR="00FA46E0" w:rsidRDefault="00FA46E0">
      <w:pPr>
        <w:spacing w:after="0" w:line="240" w:lineRule="auto"/>
        <w:ind w:firstLine="567"/>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61C92">
        <w:trPr>
          <w:trHeight w:val="5534"/>
        </w:trPr>
        <w:tc>
          <w:tcPr>
            <w:tcW w:w="4672" w:type="dxa"/>
          </w:tcPr>
          <w:p w:rsidR="00961C92" w:rsidRDefault="006C409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Заказчик:</w:t>
            </w:r>
          </w:p>
          <w:p w:rsidR="00961C92" w:rsidRDefault="006C4096">
            <w:pPr>
              <w:spacing w:after="0" w:line="240" w:lineRule="auto"/>
              <w:rPr>
                <w:rFonts w:ascii="Times New Roman" w:hAnsi="Times New Roman"/>
                <w:b/>
                <w:sz w:val="20"/>
                <w:szCs w:val="20"/>
                <w:lang w:eastAsia="ru-RU"/>
              </w:rPr>
            </w:pPr>
            <w:r>
              <w:rPr>
                <w:rFonts w:ascii="Times New Roman" w:hAnsi="Times New Roman"/>
                <w:b/>
                <w:sz w:val="20"/>
                <w:szCs w:val="20"/>
                <w:lang w:eastAsia="ru-RU"/>
              </w:rPr>
              <w:t>Муниципальное казённое общеобразовательное учреждение Тимошинская основная общеобразовательная школа</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Платежные реквизиты:</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ИНН: 3824001230</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КПП: 382401001</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Получатель: Финансовое управление МО Жигаловский район( Тимошинская школа, л/с 90411010311) </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Казначейский счет: № 03231643256060003400</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ЕКС: № 40102810145370000026</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Отделение Иркутск Банка России//УФК по Иркутской области, г. Иркутск</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БИК 012520101</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Адрес: 666413, Иркутская обл., Жигаловский р-он., с. Тимошино, ул. Центральная, 8А</w:t>
            </w:r>
          </w:p>
          <w:p w:rsidR="00961C92" w:rsidRDefault="00961C92">
            <w:pPr>
              <w:spacing w:after="0" w:line="240" w:lineRule="auto"/>
              <w:rPr>
                <w:rFonts w:ascii="Times New Roman" w:hAnsi="Times New Roman"/>
                <w:sz w:val="20"/>
                <w:szCs w:val="20"/>
                <w:lang w:eastAsia="ru-RU"/>
              </w:rPr>
            </w:pP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___________/ Жучёва И.М..</w:t>
            </w:r>
          </w:p>
          <w:p w:rsidR="00961C92" w:rsidRDefault="00961C92">
            <w:pPr>
              <w:spacing w:after="0" w:line="240" w:lineRule="auto"/>
              <w:rPr>
                <w:rFonts w:ascii="Times New Roman" w:hAnsi="Times New Roman"/>
                <w:sz w:val="20"/>
                <w:szCs w:val="20"/>
                <w:lang w:eastAsia="ru-RU"/>
              </w:rPr>
            </w:pPr>
          </w:p>
          <w:p w:rsidR="00961C92" w:rsidRDefault="00961C92">
            <w:pPr>
              <w:spacing w:after="0" w:line="240" w:lineRule="auto"/>
              <w:rPr>
                <w:rFonts w:ascii="Times New Roman" w:hAnsi="Times New Roman"/>
                <w:b/>
                <w:bCs/>
                <w:sz w:val="20"/>
                <w:szCs w:val="20"/>
                <w:lang w:eastAsia="ru-RU"/>
              </w:rPr>
            </w:pPr>
          </w:p>
          <w:p w:rsidR="00961C92" w:rsidRDefault="00961C92">
            <w:pPr>
              <w:spacing w:after="0" w:line="240" w:lineRule="auto"/>
              <w:rPr>
                <w:rFonts w:ascii="Times New Roman" w:hAnsi="Times New Roman"/>
                <w:b/>
                <w:bCs/>
                <w:sz w:val="20"/>
                <w:szCs w:val="20"/>
                <w:lang w:eastAsia="ru-RU"/>
              </w:rPr>
            </w:pP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м.п.</w:t>
            </w:r>
          </w:p>
        </w:tc>
        <w:tc>
          <w:tcPr>
            <w:tcW w:w="4673" w:type="dxa"/>
          </w:tcPr>
          <w:p w:rsidR="00961C92" w:rsidRDefault="006C409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Поставщик:</w:t>
            </w:r>
          </w:p>
          <w:p w:rsidR="00961C92" w:rsidRDefault="006C4096">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ИП Павлов Денис Витальевич</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ИНН 382400887326</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р/с 40802810412500015325</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ООО «Банк Точка»</w:t>
            </w:r>
            <w:bookmarkStart w:id="0" w:name="_GoBack"/>
            <w:bookmarkEnd w:id="0"/>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г. Москва</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БИК: 044525104</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Кор/счёт 30101810745374525104</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Адрес: 666402, Иркутская обл.</w:t>
            </w:r>
          </w:p>
          <w:p w:rsidR="00961C92" w:rsidRDefault="006C4096">
            <w:pPr>
              <w:spacing w:after="0" w:line="240" w:lineRule="auto"/>
              <w:rPr>
                <w:rFonts w:ascii="Times New Roman" w:hAnsi="Times New Roman"/>
                <w:sz w:val="20"/>
                <w:szCs w:val="20"/>
                <w:lang w:eastAsia="ru-RU"/>
              </w:rPr>
            </w:pPr>
            <w:r>
              <w:rPr>
                <w:rFonts w:ascii="Times New Roman" w:hAnsi="Times New Roman"/>
                <w:sz w:val="20"/>
                <w:szCs w:val="20"/>
                <w:lang w:eastAsia="ru-RU"/>
              </w:rPr>
              <w:t>Жигаловский р-н, рп. Жигалово,  ул, Каландарашвили, д.17.</w:t>
            </w:r>
          </w:p>
          <w:p w:rsidR="00961C92" w:rsidRDefault="00961C92">
            <w:pPr>
              <w:spacing w:after="0" w:line="240" w:lineRule="auto"/>
              <w:rPr>
                <w:rFonts w:ascii="Times New Roman" w:hAnsi="Times New Roman"/>
                <w:sz w:val="20"/>
                <w:szCs w:val="20"/>
                <w:lang w:eastAsia="ru-RU"/>
              </w:rPr>
            </w:pPr>
          </w:p>
          <w:p w:rsidR="00961C92" w:rsidRDefault="00961C92">
            <w:pPr>
              <w:spacing w:after="0" w:line="240" w:lineRule="auto"/>
              <w:jc w:val="center"/>
              <w:rPr>
                <w:rFonts w:ascii="Times New Roman" w:hAnsi="Times New Roman"/>
                <w:sz w:val="20"/>
                <w:szCs w:val="20"/>
                <w:lang w:eastAsia="ru-RU"/>
              </w:rPr>
            </w:pPr>
          </w:p>
          <w:p w:rsidR="00961C92" w:rsidRDefault="00961C92">
            <w:pPr>
              <w:shd w:val="clear" w:color="auto" w:fill="FFFFFF"/>
              <w:spacing w:after="0" w:line="274" w:lineRule="exact"/>
              <w:ind w:left="19"/>
              <w:jc w:val="both"/>
              <w:rPr>
                <w:rFonts w:ascii="Times New Roman" w:hAnsi="Times New Roman"/>
                <w:spacing w:val="-4"/>
                <w:sz w:val="20"/>
                <w:szCs w:val="20"/>
                <w:lang w:eastAsia="ru-RU"/>
              </w:rPr>
            </w:pPr>
          </w:p>
          <w:p w:rsidR="00961C92" w:rsidRDefault="00961C92">
            <w:pPr>
              <w:shd w:val="clear" w:color="auto" w:fill="FFFFFF"/>
              <w:spacing w:after="0" w:line="274" w:lineRule="exact"/>
              <w:ind w:left="19"/>
              <w:jc w:val="both"/>
              <w:rPr>
                <w:rFonts w:ascii="Times New Roman" w:hAnsi="Times New Roman"/>
                <w:spacing w:val="-4"/>
                <w:sz w:val="20"/>
                <w:szCs w:val="20"/>
                <w:lang w:eastAsia="ru-RU"/>
              </w:rPr>
            </w:pPr>
          </w:p>
          <w:p w:rsidR="00961C92" w:rsidRDefault="00961C92">
            <w:pPr>
              <w:shd w:val="clear" w:color="auto" w:fill="FFFFFF"/>
              <w:spacing w:after="0" w:line="274" w:lineRule="exact"/>
              <w:ind w:left="19"/>
              <w:jc w:val="both"/>
              <w:rPr>
                <w:rFonts w:ascii="Times New Roman" w:hAnsi="Times New Roman"/>
                <w:spacing w:val="-4"/>
                <w:sz w:val="20"/>
                <w:szCs w:val="20"/>
                <w:lang w:eastAsia="ru-RU"/>
              </w:rPr>
            </w:pPr>
          </w:p>
          <w:p w:rsidR="00961C92" w:rsidRDefault="006C4096">
            <w:pPr>
              <w:shd w:val="clear" w:color="auto" w:fill="FFFFFF"/>
              <w:spacing w:after="0" w:line="274" w:lineRule="exact"/>
              <w:jc w:val="both"/>
              <w:rPr>
                <w:rFonts w:ascii="Times New Roman" w:hAnsi="Times New Roman"/>
                <w:spacing w:val="-4"/>
                <w:sz w:val="20"/>
                <w:szCs w:val="20"/>
                <w:lang w:eastAsia="ru-RU"/>
              </w:rPr>
            </w:pPr>
            <w:r>
              <w:rPr>
                <w:rFonts w:ascii="Times New Roman" w:hAnsi="Times New Roman"/>
                <w:sz w:val="20"/>
                <w:szCs w:val="20"/>
                <w:lang w:eastAsia="ru-RU"/>
              </w:rPr>
              <w:t>ИП</w:t>
            </w:r>
            <w:r>
              <w:rPr>
                <w:rFonts w:ascii="Times New Roman" w:hAnsi="Times New Roman"/>
                <w:spacing w:val="-4"/>
                <w:sz w:val="20"/>
                <w:szCs w:val="20"/>
                <w:lang w:eastAsia="ru-RU"/>
              </w:rPr>
              <w:t xml:space="preserve">           ________________ </w:t>
            </w:r>
            <w:r>
              <w:rPr>
                <w:rFonts w:ascii="Times New Roman" w:hAnsi="Times New Roman"/>
                <w:sz w:val="20"/>
                <w:szCs w:val="20"/>
                <w:lang w:eastAsia="ru-RU"/>
              </w:rPr>
              <w:t>Павлов Д. В.</w:t>
            </w:r>
          </w:p>
          <w:p w:rsidR="00961C92" w:rsidRDefault="00961C92">
            <w:pPr>
              <w:shd w:val="clear" w:color="auto" w:fill="FFFFFF"/>
              <w:spacing w:after="0" w:line="274" w:lineRule="exact"/>
              <w:ind w:left="19"/>
              <w:jc w:val="both"/>
              <w:rPr>
                <w:rFonts w:ascii="Times New Roman" w:hAnsi="Times New Roman"/>
                <w:spacing w:val="-4"/>
                <w:sz w:val="20"/>
                <w:szCs w:val="20"/>
                <w:lang w:eastAsia="ru-RU"/>
              </w:rPr>
            </w:pPr>
          </w:p>
          <w:p w:rsidR="00961C92" w:rsidRDefault="00961C92">
            <w:pPr>
              <w:spacing w:after="0" w:line="240" w:lineRule="auto"/>
              <w:rPr>
                <w:rFonts w:ascii="Times New Roman" w:hAnsi="Times New Roman"/>
                <w:b/>
                <w:bCs/>
                <w:sz w:val="20"/>
                <w:szCs w:val="20"/>
                <w:lang w:eastAsia="ru-RU"/>
              </w:rPr>
            </w:pPr>
          </w:p>
          <w:p w:rsidR="00961C92" w:rsidRDefault="006C4096">
            <w:pPr>
              <w:spacing w:after="0" w:line="240" w:lineRule="auto"/>
              <w:rPr>
                <w:rFonts w:ascii="Times New Roman" w:hAnsi="Times New Roman"/>
                <w:bCs/>
                <w:sz w:val="20"/>
                <w:szCs w:val="20"/>
                <w:lang w:eastAsia="ru-RU"/>
              </w:rPr>
            </w:pPr>
            <w:r>
              <w:rPr>
                <w:rFonts w:ascii="Times New Roman" w:hAnsi="Times New Roman"/>
                <w:bCs/>
                <w:sz w:val="20"/>
                <w:szCs w:val="20"/>
                <w:lang w:eastAsia="ru-RU"/>
              </w:rPr>
              <w:t>м.п.</w:t>
            </w:r>
          </w:p>
          <w:p w:rsidR="00961C92" w:rsidRDefault="00961C92">
            <w:pPr>
              <w:shd w:val="clear" w:color="auto" w:fill="FFFFFF"/>
              <w:spacing w:after="0" w:line="274" w:lineRule="exact"/>
              <w:ind w:left="19"/>
              <w:jc w:val="both"/>
              <w:rPr>
                <w:rFonts w:ascii="Times New Roman" w:hAnsi="Times New Roman"/>
                <w:sz w:val="20"/>
                <w:szCs w:val="20"/>
                <w:lang w:eastAsia="ru-RU"/>
              </w:rPr>
            </w:pPr>
          </w:p>
        </w:tc>
      </w:tr>
    </w:tbl>
    <w:p w:rsidR="00961C92" w:rsidRDefault="00961C92"/>
    <w:sectPr w:rsidR="00961C92">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DB" w:rsidRDefault="000F04DB">
      <w:pPr>
        <w:spacing w:after="0" w:line="240" w:lineRule="auto"/>
      </w:pPr>
      <w:r>
        <w:separator/>
      </w:r>
    </w:p>
  </w:endnote>
  <w:endnote w:type="continuationSeparator" w:id="0">
    <w:p w:rsidR="000F04DB" w:rsidRDefault="000F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DB" w:rsidRDefault="000F04DB">
      <w:pPr>
        <w:spacing w:after="0" w:line="240" w:lineRule="auto"/>
      </w:pPr>
      <w:r>
        <w:separator/>
      </w:r>
    </w:p>
  </w:footnote>
  <w:footnote w:type="continuationSeparator" w:id="0">
    <w:p w:rsidR="000F04DB" w:rsidRDefault="000F0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C390D"/>
    <w:multiLevelType w:val="hybridMultilevel"/>
    <w:tmpl w:val="B3822D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92"/>
    <w:rsid w:val="000F04DB"/>
    <w:rsid w:val="004F647D"/>
    <w:rsid w:val="006C4096"/>
    <w:rsid w:val="00961C92"/>
    <w:rsid w:val="00B73DAC"/>
    <w:rsid w:val="00FA4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A61B27E-9698-49B4-932A-6131A59E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eastAsia="en-US"/>
    </w:rPr>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imes New Roman" w:hAnsi="Times New Roman" w:cs="Times New Roman"/>
      <w:b/>
      <w:bCs/>
      <w:kern w:val="36"/>
      <w:sz w:val="48"/>
      <w:szCs w:val="48"/>
      <w:lang w:eastAsia="ru-RU"/>
    </w:rPr>
  </w:style>
  <w:style w:type="table" w:customStyle="1" w:styleId="11">
    <w:name w:val="Сетка таблицы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ody Text"/>
    <w:basedOn w:val="a"/>
    <w:link w:val="a4"/>
    <w:uiPriority w:val="99"/>
    <w:pPr>
      <w:suppressAutoHyphens/>
      <w:spacing w:after="0" w:line="240" w:lineRule="auto"/>
    </w:pPr>
    <w:rPr>
      <w:rFonts w:ascii="Times New Roman" w:eastAsia="Times New Roman" w:hAnsi="Times New Roman"/>
      <w:sz w:val="28"/>
      <w:szCs w:val="24"/>
      <w:lang w:eastAsia="ar-SA"/>
    </w:rPr>
  </w:style>
  <w:style w:type="character" w:customStyle="1" w:styleId="a4">
    <w:name w:val="Основной текст Знак"/>
    <w:basedOn w:val="a0"/>
    <w:link w:val="a3"/>
    <w:uiPriority w:val="99"/>
    <w:locked/>
    <w:rPr>
      <w:rFonts w:ascii="Times New Roman" w:hAnsi="Times New Roman" w:cs="Times New Roman"/>
      <w:sz w:val="24"/>
      <w:szCs w:val="24"/>
      <w:lang w:eastAsia="ar-SA" w:bidi="ar-SA"/>
    </w:rPr>
  </w:style>
  <w:style w:type="paragraph" w:customStyle="1" w:styleId="Heading">
    <w:name w:val="Heading"/>
    <w:uiPriority w:val="99"/>
    <w:pPr>
      <w:autoSpaceDE w:val="0"/>
      <w:autoSpaceDN w:val="0"/>
      <w:adjustRightInd w:val="0"/>
    </w:pPr>
    <w:rPr>
      <w:rFonts w:ascii="Arial" w:hAnsi="Arial" w:cs="Arial"/>
      <w:b/>
      <w:bCs/>
      <w:lang w:eastAsia="en-US"/>
    </w:rPr>
  </w:style>
  <w:style w:type="table" w:styleId="a5">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
    <w:name w:val="greytext"/>
    <w:uiPriority w:val="99"/>
  </w:style>
  <w:style w:type="character" w:customStyle="1" w:styleId="text">
    <w:name w:val="text"/>
    <w:uiPriority w:val="99"/>
  </w:style>
  <w:style w:type="character" w:customStyle="1" w:styleId="grtext">
    <w:name w:val="grtext"/>
    <w:uiPriority w:val="99"/>
  </w:style>
  <w:style w:type="paragraph" w:styleId="a6">
    <w:name w:val="endnote text"/>
    <w:basedOn w:val="a"/>
    <w:link w:val="a7"/>
    <w:uiPriority w:val="99"/>
    <w:semiHidden/>
    <w:pPr>
      <w:spacing w:after="0" w:line="240" w:lineRule="auto"/>
    </w:pPr>
    <w:rPr>
      <w:sz w:val="20"/>
      <w:szCs w:val="20"/>
    </w:rPr>
  </w:style>
  <w:style w:type="character" w:customStyle="1" w:styleId="a7">
    <w:name w:val="Текст концевой сноски Знак"/>
    <w:basedOn w:val="a0"/>
    <w:link w:val="a6"/>
    <w:uiPriority w:val="99"/>
    <w:semiHidden/>
    <w:locked/>
    <w:rPr>
      <w:rFonts w:cs="Times New Roman"/>
      <w:sz w:val="20"/>
      <w:szCs w:val="20"/>
    </w:rPr>
  </w:style>
  <w:style w:type="character" w:styleId="a8">
    <w:name w:val="endnote reference"/>
    <w:basedOn w:val="a0"/>
    <w:uiPriority w:val="99"/>
    <w:semiHidden/>
    <w:rPr>
      <w:rFonts w:cs="Times New Roman"/>
      <w:vertAlign w:val="superscript"/>
    </w:rPr>
  </w:style>
  <w:style w:type="paragraph" w:styleId="a9">
    <w:name w:val="Balloon Text"/>
    <w:basedOn w:val="a"/>
    <w:link w:val="aa"/>
    <w:uiPriority w:val="99"/>
    <w:semiHidden/>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Pr>
      <w:rFonts w:ascii="Segoe UI" w:hAnsi="Segoe UI" w:cs="Segoe UI"/>
      <w:sz w:val="18"/>
      <w:szCs w:val="18"/>
    </w:rPr>
  </w:style>
  <w:style w:type="paragraph" w:styleId="ab">
    <w:name w:val="Normal (Web)"/>
    <w:basedOn w:val="a"/>
    <w:uiPriority w:val="99"/>
    <w:pPr>
      <w:spacing w:before="100" w:beforeAutospacing="1" w:after="119" w:line="240" w:lineRule="auto"/>
    </w:pPr>
    <w:rPr>
      <w:rFonts w:ascii="Times New Roman" w:eastAsia="Times New Roman" w:hAnsi="Times New Roman"/>
      <w:sz w:val="24"/>
      <w:szCs w:val="24"/>
      <w:lang w:eastAsia="ru-RU"/>
    </w:rPr>
  </w:style>
  <w:style w:type="character" w:customStyle="1" w:styleId="ecattext">
    <w:name w:val="ecattext"/>
    <w:basedOn w:val="a0"/>
    <w:rPr>
      <w:rFonts w:cs="Times New Roman"/>
    </w:rPr>
  </w:style>
  <w:style w:type="character" w:customStyle="1" w:styleId="12">
    <w:name w:val="Основной текст1"/>
    <w:rPr>
      <w:rFonts w:ascii="Times New Roman" w:hAnsi="Times New Roman"/>
      <w:color w:val="000000"/>
      <w:spacing w:val="2"/>
      <w:w w:val="100"/>
      <w:position w:val="0"/>
      <w:sz w:val="21"/>
      <w:u w:val="none"/>
      <w:lang w:val="ru-RU"/>
    </w:rPr>
  </w:style>
  <w:style w:type="character" w:customStyle="1" w:styleId="BodytextItalic">
    <w:name w:val="Body text + Italic"/>
    <w:aliases w:val="Spacing 0 pt"/>
    <w:uiPriority w:val="99"/>
    <w:rPr>
      <w:rFonts w:ascii="Times New Roman" w:hAnsi="Times New Roman"/>
      <w:i/>
      <w:color w:val="000000"/>
      <w:spacing w:val="-2"/>
      <w:w w:val="100"/>
      <w:position w:val="0"/>
      <w:sz w:val="21"/>
      <w:u w:val="none"/>
      <w:lang w:val="ru-RU"/>
    </w:rPr>
  </w:style>
  <w:style w:type="character" w:customStyle="1" w:styleId="BodytextItalicSpacing0pt">
    <w:name w:val="Body text + Italic;Spacing 0 pt"/>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61885">
      <w:bodyDiv w:val="1"/>
      <w:marLeft w:val="0"/>
      <w:marRight w:val="0"/>
      <w:marTop w:val="0"/>
      <w:marBottom w:val="0"/>
      <w:divBdr>
        <w:top w:val="none" w:sz="0" w:space="0" w:color="auto"/>
        <w:left w:val="none" w:sz="0" w:space="0" w:color="auto"/>
        <w:bottom w:val="none" w:sz="0" w:space="0" w:color="auto"/>
        <w:right w:val="none" w:sz="0" w:space="0" w:color="auto"/>
      </w:divBdr>
    </w:div>
    <w:div w:id="827748400">
      <w:bodyDiv w:val="1"/>
      <w:marLeft w:val="0"/>
      <w:marRight w:val="0"/>
      <w:marTop w:val="0"/>
      <w:marBottom w:val="0"/>
      <w:divBdr>
        <w:top w:val="none" w:sz="0" w:space="0" w:color="auto"/>
        <w:left w:val="none" w:sz="0" w:space="0" w:color="auto"/>
        <w:bottom w:val="none" w:sz="0" w:space="0" w:color="auto"/>
        <w:right w:val="none" w:sz="0" w:space="0" w:color="auto"/>
      </w:divBdr>
    </w:div>
    <w:div w:id="1132015411">
      <w:marLeft w:val="0"/>
      <w:marRight w:val="0"/>
      <w:marTop w:val="0"/>
      <w:marBottom w:val="0"/>
      <w:divBdr>
        <w:top w:val="none" w:sz="0" w:space="0" w:color="auto"/>
        <w:left w:val="none" w:sz="0" w:space="0" w:color="auto"/>
        <w:bottom w:val="none" w:sz="0" w:space="0" w:color="auto"/>
        <w:right w:val="none" w:sz="0" w:space="0" w:color="auto"/>
      </w:divBdr>
    </w:div>
    <w:div w:id="1132015412">
      <w:marLeft w:val="0"/>
      <w:marRight w:val="0"/>
      <w:marTop w:val="0"/>
      <w:marBottom w:val="0"/>
      <w:divBdr>
        <w:top w:val="none" w:sz="0" w:space="0" w:color="auto"/>
        <w:left w:val="none" w:sz="0" w:space="0" w:color="auto"/>
        <w:bottom w:val="none" w:sz="0" w:space="0" w:color="auto"/>
        <w:right w:val="none" w:sz="0" w:space="0" w:color="auto"/>
      </w:divBdr>
    </w:div>
    <w:div w:id="1132015413">
      <w:marLeft w:val="0"/>
      <w:marRight w:val="0"/>
      <w:marTop w:val="0"/>
      <w:marBottom w:val="0"/>
      <w:divBdr>
        <w:top w:val="none" w:sz="0" w:space="0" w:color="auto"/>
        <w:left w:val="none" w:sz="0" w:space="0" w:color="auto"/>
        <w:bottom w:val="none" w:sz="0" w:space="0" w:color="auto"/>
        <w:right w:val="none" w:sz="0" w:space="0" w:color="auto"/>
      </w:divBdr>
    </w:div>
    <w:div w:id="1132015414">
      <w:marLeft w:val="0"/>
      <w:marRight w:val="0"/>
      <w:marTop w:val="0"/>
      <w:marBottom w:val="0"/>
      <w:divBdr>
        <w:top w:val="none" w:sz="0" w:space="0" w:color="auto"/>
        <w:left w:val="none" w:sz="0" w:space="0" w:color="auto"/>
        <w:bottom w:val="none" w:sz="0" w:space="0" w:color="auto"/>
        <w:right w:val="none" w:sz="0" w:space="0" w:color="auto"/>
      </w:divBdr>
    </w:div>
    <w:div w:id="1132015415">
      <w:marLeft w:val="0"/>
      <w:marRight w:val="0"/>
      <w:marTop w:val="0"/>
      <w:marBottom w:val="0"/>
      <w:divBdr>
        <w:top w:val="none" w:sz="0" w:space="0" w:color="auto"/>
        <w:left w:val="none" w:sz="0" w:space="0" w:color="auto"/>
        <w:bottom w:val="none" w:sz="0" w:space="0" w:color="auto"/>
        <w:right w:val="none" w:sz="0" w:space="0" w:color="auto"/>
      </w:divBdr>
    </w:div>
    <w:div w:id="1132015416">
      <w:marLeft w:val="0"/>
      <w:marRight w:val="0"/>
      <w:marTop w:val="0"/>
      <w:marBottom w:val="0"/>
      <w:divBdr>
        <w:top w:val="none" w:sz="0" w:space="0" w:color="auto"/>
        <w:left w:val="none" w:sz="0" w:space="0" w:color="auto"/>
        <w:bottom w:val="none" w:sz="0" w:space="0" w:color="auto"/>
        <w:right w:val="none" w:sz="0" w:space="0" w:color="auto"/>
      </w:divBdr>
    </w:div>
    <w:div w:id="1132015417">
      <w:marLeft w:val="0"/>
      <w:marRight w:val="0"/>
      <w:marTop w:val="0"/>
      <w:marBottom w:val="0"/>
      <w:divBdr>
        <w:top w:val="none" w:sz="0" w:space="0" w:color="auto"/>
        <w:left w:val="none" w:sz="0" w:space="0" w:color="auto"/>
        <w:bottom w:val="none" w:sz="0" w:space="0" w:color="auto"/>
        <w:right w:val="none" w:sz="0" w:space="0" w:color="auto"/>
      </w:divBdr>
    </w:div>
    <w:div w:id="1132015418">
      <w:marLeft w:val="0"/>
      <w:marRight w:val="0"/>
      <w:marTop w:val="0"/>
      <w:marBottom w:val="0"/>
      <w:divBdr>
        <w:top w:val="none" w:sz="0" w:space="0" w:color="auto"/>
        <w:left w:val="none" w:sz="0" w:space="0" w:color="auto"/>
        <w:bottom w:val="none" w:sz="0" w:space="0" w:color="auto"/>
        <w:right w:val="none" w:sz="0" w:space="0" w:color="auto"/>
      </w:divBdr>
    </w:div>
    <w:div w:id="1132015419">
      <w:marLeft w:val="0"/>
      <w:marRight w:val="0"/>
      <w:marTop w:val="0"/>
      <w:marBottom w:val="0"/>
      <w:divBdr>
        <w:top w:val="none" w:sz="0" w:space="0" w:color="auto"/>
        <w:left w:val="none" w:sz="0" w:space="0" w:color="auto"/>
        <w:bottom w:val="none" w:sz="0" w:space="0" w:color="auto"/>
        <w:right w:val="none" w:sz="0" w:space="0" w:color="auto"/>
      </w:divBdr>
    </w:div>
    <w:div w:id="1132015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cp:lastModifiedBy>
  <cp:revision>2</cp:revision>
  <cp:lastPrinted>2023-09-15T00:40:00Z</cp:lastPrinted>
  <dcterms:created xsi:type="dcterms:W3CDTF">2023-12-06T04:41:00Z</dcterms:created>
  <dcterms:modified xsi:type="dcterms:W3CDTF">2023-12-06T04:41:00Z</dcterms:modified>
</cp:coreProperties>
</file>